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5F92" w14:textId="77777777" w:rsidR="00E84174" w:rsidRPr="00E701EF" w:rsidRDefault="00486FB5">
      <w:pPr>
        <w:pStyle w:val="SEC06-16"/>
        <w:rPr>
          <w:rFonts w:ascii="Courier New" w:hAnsi="Courier New"/>
          <w:noProof w:val="0"/>
        </w:rPr>
      </w:pPr>
      <w:r w:rsidRPr="00E701EF">
        <w:rPr>
          <w:rFonts w:ascii="Courier New" w:hAnsi="Courier New"/>
          <w:vanish/>
        </w:rPr>
        <w:fldChar w:fldCharType="begin"/>
      </w:r>
      <w:r w:rsidRPr="00E701EF">
        <w:rPr>
          <w:rFonts w:ascii="Courier New" w:hAnsi="Courier New"/>
          <w:vanish/>
        </w:rPr>
        <w:instrText xml:space="preserve"> COMMENTS START_STATUTE \* MERGEFORMAT </w:instrText>
      </w:r>
      <w:r w:rsidRPr="00E701EF">
        <w:rPr>
          <w:rFonts w:ascii="Courier New" w:hAnsi="Courier New"/>
          <w:vanish/>
        </w:rPr>
        <w:fldChar w:fldCharType="separate"/>
      </w:r>
      <w:r w:rsidRPr="00E701EF">
        <w:rPr>
          <w:rFonts w:ascii="Courier New" w:hAnsi="Courier New"/>
          <w:vanish/>
        </w:rPr>
        <w:t>START_STATUTE</w:t>
      </w:r>
      <w:r w:rsidRPr="00E701EF">
        <w:rPr>
          <w:rFonts w:ascii="Courier New" w:hAnsi="Courier New"/>
          <w:vanish/>
        </w:rPr>
        <w:fldChar w:fldCharType="end"/>
      </w:r>
      <w:r w:rsidR="00E84174" w:rsidRPr="00E701EF">
        <w:rPr>
          <w:rStyle w:val="SNUM"/>
          <w:rFonts w:ascii="Courier New" w:hAnsi="Courier New"/>
          <w:noProof w:val="0"/>
        </w:rPr>
        <w:t>3-613</w:t>
      </w:r>
      <w:r w:rsidR="00E84174" w:rsidRPr="00E701EF">
        <w:rPr>
          <w:rFonts w:ascii="Courier New" w:hAnsi="Courier New"/>
          <w:noProof w:val="0"/>
        </w:rPr>
        <w:t>.  </w:t>
      </w:r>
      <w:r w:rsidR="00E84174" w:rsidRPr="00E701EF">
        <w:rPr>
          <w:rStyle w:val="SECHEAD"/>
          <w:rFonts w:ascii="Courier New" w:hAnsi="Courier New"/>
          <w:noProof w:val="0"/>
        </w:rPr>
        <w:t>Importation of diseased animals</w:t>
      </w:r>
    </w:p>
    <w:p w14:paraId="69E633E9" w14:textId="77777777" w:rsidR="00E84174" w:rsidRPr="00E701EF" w:rsidRDefault="00E84174">
      <w:pPr>
        <w:pStyle w:val="P06-00"/>
        <w:rPr>
          <w:rFonts w:ascii="Courier New" w:hAnsi="Courier New"/>
          <w:noProof w:val="0"/>
        </w:rPr>
      </w:pPr>
      <w:r w:rsidRPr="00E701EF">
        <w:rPr>
          <w:rFonts w:ascii="Courier New" w:hAnsi="Courier New"/>
          <w:noProof w:val="0"/>
        </w:rPr>
        <w:t xml:space="preserve">A dairy animal infected with tuberculosis, contagious abortion or other contagious or infectious disease shall not be brought into the state. A dairy animal brought into the state shall be accompanied by a certificate issued by a state veterinarian stating that the animal is free from tuberculosis, and negative to the blood test for contagious or infectious disease. </w:t>
      </w:r>
      <w:r w:rsidR="00486FB5" w:rsidRPr="00E701EF">
        <w:rPr>
          <w:rFonts w:ascii="Courier New" w:hAnsi="Courier New"/>
          <w:vanish/>
        </w:rPr>
        <w:fldChar w:fldCharType="begin"/>
      </w:r>
      <w:r w:rsidR="00486FB5" w:rsidRPr="00E701EF">
        <w:rPr>
          <w:rFonts w:ascii="Courier New" w:hAnsi="Courier New"/>
          <w:vanish/>
        </w:rPr>
        <w:instrText xml:space="preserve"> COMMENTS END_STATUTE \* MERGEFORMAT </w:instrText>
      </w:r>
      <w:r w:rsidR="00486FB5" w:rsidRPr="00E701EF">
        <w:rPr>
          <w:rFonts w:ascii="Courier New" w:hAnsi="Courier New"/>
          <w:vanish/>
        </w:rPr>
        <w:fldChar w:fldCharType="separate"/>
      </w:r>
      <w:r w:rsidR="00486FB5" w:rsidRPr="00E701EF">
        <w:rPr>
          <w:rFonts w:ascii="Courier New" w:hAnsi="Courier New"/>
          <w:vanish/>
        </w:rPr>
        <w:t>END_STATUTE</w:t>
      </w:r>
      <w:r w:rsidR="00486FB5" w:rsidRPr="00E701EF">
        <w:rPr>
          <w:rFonts w:ascii="Courier New" w:hAnsi="Courier New"/>
          <w:vanish/>
        </w:rPr>
        <w:fldChar w:fldCharType="end"/>
      </w:r>
    </w:p>
    <w:sectPr w:rsidR="00E84174" w:rsidRPr="00E701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1B7C1" w14:textId="77777777" w:rsidR="00E84174" w:rsidRDefault="00E84174">
      <w:r>
        <w:separator/>
      </w:r>
    </w:p>
  </w:endnote>
  <w:endnote w:type="continuationSeparator" w:id="0">
    <w:p w14:paraId="1146D918" w14:textId="77777777" w:rsidR="00E84174" w:rsidRDefault="00E8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D9E8" w14:textId="77777777" w:rsidR="00E84174" w:rsidRDefault="00E84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DA46" w14:textId="77777777" w:rsidR="00E84174" w:rsidRDefault="00E84174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014B" w14:textId="77777777" w:rsidR="00E84174" w:rsidRDefault="00E84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639C" w14:textId="77777777" w:rsidR="00E84174" w:rsidRDefault="00E84174">
      <w:r>
        <w:separator/>
      </w:r>
    </w:p>
  </w:footnote>
  <w:footnote w:type="continuationSeparator" w:id="0">
    <w:p w14:paraId="1DD18E07" w14:textId="77777777" w:rsidR="00E84174" w:rsidRDefault="00E84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E850" w14:textId="77777777" w:rsidR="00E84174" w:rsidRDefault="00E84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E8AC" w14:textId="77777777" w:rsidR="00E84174" w:rsidRDefault="00E84174">
    <w:pPr>
      <w:pStyle w:val="Header"/>
    </w:pPr>
  </w:p>
  <w:p w14:paraId="027AF870" w14:textId="77777777" w:rsidR="00E84174" w:rsidRDefault="00E84174">
    <w:pPr>
      <w:pStyle w:val="Header"/>
    </w:pPr>
  </w:p>
  <w:p w14:paraId="42998E2B" w14:textId="77777777" w:rsidR="00E84174" w:rsidRDefault="00E84174">
    <w:pPr>
      <w:pStyle w:val="Header"/>
    </w:pPr>
  </w:p>
  <w:p w14:paraId="17EFEB48" w14:textId="77777777" w:rsidR="00E84174" w:rsidRDefault="00E84174">
    <w:pPr>
      <w:pStyle w:val="Header"/>
    </w:pPr>
  </w:p>
  <w:p w14:paraId="6A21E399" w14:textId="77777777" w:rsidR="00E84174" w:rsidRDefault="00E841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279C" w14:textId="77777777" w:rsidR="00E84174" w:rsidRDefault="00E841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B5"/>
    <w:rsid w:val="00486FB5"/>
    <w:rsid w:val="00E701EF"/>
    <w:rsid w:val="00E8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B45669"/>
  <w15:chartTrackingRefBased/>
  <w15:docId w15:val="{EF87C4D7-AA11-4D69-9300-0721252C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79</Words>
  <Characters>437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3-613</vt:lpstr>
    </vt:vector>
  </TitlesOfParts>
  <Company>LCS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3-613; Importation of diseased animals</dc:title>
  <dc:subject>Importation of diseased animals</dc:subject>
  <dc:creator>Arizona Legislative Council</dc:creator>
  <cp:keywords/>
  <dc:description>3_x001e_613</dc:description>
  <cp:lastModifiedBy>dbupdate</cp:lastModifiedBy>
  <cp:revision>2</cp:revision>
  <cp:lastPrinted>1999-03-22T18:35:00Z</cp:lastPrinted>
  <dcterms:created xsi:type="dcterms:W3CDTF">2025-09-19T17:04:00Z</dcterms:created>
  <dcterms:modified xsi:type="dcterms:W3CDTF">2025-09-19T17:04:00Z</dcterms:modified>
</cp:coreProperties>
</file>