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FEE2" w14:textId="77777777" w:rsidR="009B6FAC" w:rsidRPr="002B7FD8" w:rsidRDefault="00CA58D6">
      <w:pPr>
        <w:pStyle w:val="SEC06-18"/>
        <w:rPr>
          <w:rFonts w:ascii="Courier New" w:hAnsi="Courier New"/>
          <w:noProof w:val="0"/>
        </w:rPr>
      </w:pPr>
      <w:r w:rsidRPr="002B7FD8">
        <w:rPr>
          <w:rFonts w:ascii="Courier New" w:hAnsi="Courier New"/>
          <w:vanish/>
        </w:rPr>
        <w:fldChar w:fldCharType="begin"/>
      </w:r>
      <w:r w:rsidRPr="002B7FD8">
        <w:rPr>
          <w:rFonts w:ascii="Courier New" w:hAnsi="Courier New"/>
          <w:vanish/>
        </w:rPr>
        <w:instrText xml:space="preserve"> COMMENTS START_STATUTE \* MERGEFORMAT </w:instrText>
      </w:r>
      <w:r w:rsidRPr="002B7FD8">
        <w:rPr>
          <w:rFonts w:ascii="Courier New" w:hAnsi="Courier New"/>
          <w:vanish/>
        </w:rPr>
        <w:fldChar w:fldCharType="separate"/>
      </w:r>
      <w:r w:rsidRPr="002B7FD8">
        <w:rPr>
          <w:rFonts w:ascii="Courier New" w:hAnsi="Courier New"/>
          <w:vanish/>
        </w:rPr>
        <w:t>START_STATUTE</w:t>
      </w:r>
      <w:r w:rsidRPr="002B7FD8">
        <w:rPr>
          <w:rFonts w:ascii="Courier New" w:hAnsi="Courier New"/>
          <w:vanish/>
        </w:rPr>
        <w:fldChar w:fldCharType="end"/>
      </w:r>
      <w:r w:rsidR="009B6FAC" w:rsidRPr="002B7FD8">
        <w:rPr>
          <w:rStyle w:val="SNUM"/>
          <w:rFonts w:ascii="Courier New" w:hAnsi="Courier New"/>
          <w:noProof w:val="0"/>
        </w:rPr>
        <w:t>28-7001</w:t>
      </w:r>
      <w:r w:rsidR="009B6FAC" w:rsidRPr="002B7FD8">
        <w:rPr>
          <w:rFonts w:ascii="Courier New" w:hAnsi="Courier New"/>
          <w:noProof w:val="0"/>
        </w:rPr>
        <w:t>.  </w:t>
      </w:r>
      <w:r w:rsidR="009B6FAC" w:rsidRPr="002B7FD8">
        <w:rPr>
          <w:rStyle w:val="SECHEAD"/>
          <w:rFonts w:ascii="Courier New" w:hAnsi="Courier New"/>
          <w:noProof w:val="0"/>
        </w:rPr>
        <w:t>Right</w:t>
      </w:r>
      <w:r w:rsidR="0035780F" w:rsidRPr="002B7FD8">
        <w:rPr>
          <w:rStyle w:val="SECHEAD"/>
          <w:rFonts w:ascii="Courier New" w:hAnsi="Courier New"/>
          <w:noProof w:val="0"/>
        </w:rPr>
        <w:t>-</w:t>
      </w:r>
      <w:r w:rsidR="009B6FAC" w:rsidRPr="002B7FD8">
        <w:rPr>
          <w:rStyle w:val="SECHEAD"/>
          <w:rFonts w:ascii="Courier New" w:hAnsi="Courier New"/>
          <w:noProof w:val="0"/>
        </w:rPr>
        <w:t>of</w:t>
      </w:r>
      <w:r w:rsidR="0035780F" w:rsidRPr="002B7FD8">
        <w:rPr>
          <w:rStyle w:val="SECHEAD"/>
          <w:rFonts w:ascii="Courier New" w:hAnsi="Courier New"/>
          <w:noProof w:val="0"/>
        </w:rPr>
        <w:t>-</w:t>
      </w:r>
      <w:r w:rsidR="009B6FAC" w:rsidRPr="002B7FD8">
        <w:rPr>
          <w:rStyle w:val="SECHEAD"/>
          <w:rFonts w:ascii="Courier New" w:hAnsi="Courier New"/>
          <w:noProof w:val="0"/>
        </w:rPr>
        <w:t>way purchase; financing</w:t>
      </w:r>
    </w:p>
    <w:p w14:paraId="1CE20FDA" w14:textId="77777777" w:rsidR="009B6FAC" w:rsidRPr="002B7FD8" w:rsidRDefault="009B6FAC">
      <w:pPr>
        <w:pStyle w:val="P06-00"/>
        <w:rPr>
          <w:rFonts w:ascii="Courier New" w:hAnsi="Courier New"/>
          <w:noProof w:val="0"/>
        </w:rPr>
      </w:pPr>
      <w:r w:rsidRPr="002B7FD8">
        <w:rPr>
          <w:rFonts w:ascii="Courier New" w:hAnsi="Courier New"/>
          <w:noProof w:val="0"/>
        </w:rPr>
        <w:t>A.  If the department elects to enter into a contract or agreement for the purchase of right</w:t>
      </w:r>
      <w:r w:rsidRPr="002B7FD8">
        <w:rPr>
          <w:rFonts w:ascii="Courier New" w:hAnsi="Courier New"/>
          <w:noProof w:val="0"/>
        </w:rPr>
        <w:noBreakHyphen/>
        <w:t>of</w:t>
      </w:r>
      <w:r w:rsidRPr="002B7FD8">
        <w:rPr>
          <w:rFonts w:ascii="Courier New" w:hAnsi="Courier New"/>
          <w:noProof w:val="0"/>
        </w:rPr>
        <w:noBreakHyphen/>
        <w:t>way and in addition to other methods of acquisition prescribed by law, at the discretion of the property owner, the department may enter into a contract or agreement for the purchase of right</w:t>
      </w:r>
      <w:r w:rsidRPr="002B7FD8">
        <w:rPr>
          <w:rFonts w:ascii="Courier New" w:hAnsi="Courier New"/>
          <w:noProof w:val="0"/>
        </w:rPr>
        <w:noBreakHyphen/>
        <w:t>of</w:t>
      </w:r>
      <w:r w:rsidRPr="002B7FD8">
        <w:rPr>
          <w:rFonts w:ascii="Courier New" w:hAnsi="Courier New"/>
          <w:noProof w:val="0"/>
        </w:rPr>
        <w:noBreakHyphen/>
        <w:t>way utilizing one or more of the following financing methods:</w:t>
      </w:r>
    </w:p>
    <w:p w14:paraId="2786D951" w14:textId="77777777" w:rsidR="009B6FAC" w:rsidRPr="002B7FD8" w:rsidRDefault="009B6FAC">
      <w:pPr>
        <w:pStyle w:val="P06-00"/>
        <w:rPr>
          <w:rFonts w:ascii="Courier New" w:hAnsi="Courier New"/>
          <w:noProof w:val="0"/>
        </w:rPr>
      </w:pPr>
      <w:r w:rsidRPr="002B7FD8">
        <w:rPr>
          <w:rFonts w:ascii="Courier New" w:hAnsi="Courier New"/>
          <w:noProof w:val="0"/>
        </w:rPr>
        <w:t>1.  Cash to mortgage purchase agreement.</w:t>
      </w:r>
    </w:p>
    <w:p w14:paraId="7B4BB7F6" w14:textId="77777777" w:rsidR="009B6FAC" w:rsidRPr="002B7FD8" w:rsidRDefault="009B6FAC">
      <w:pPr>
        <w:pStyle w:val="P06-00"/>
        <w:rPr>
          <w:rFonts w:ascii="Courier New" w:hAnsi="Courier New"/>
          <w:noProof w:val="0"/>
        </w:rPr>
      </w:pPr>
      <w:r w:rsidRPr="002B7FD8">
        <w:rPr>
          <w:rFonts w:ascii="Courier New" w:hAnsi="Courier New"/>
          <w:noProof w:val="0"/>
        </w:rPr>
        <w:t>2.  Seller financing.</w:t>
      </w:r>
    </w:p>
    <w:p w14:paraId="22DD59C5" w14:textId="77777777" w:rsidR="009B6FAC" w:rsidRPr="002B7FD8" w:rsidRDefault="009B6FAC">
      <w:pPr>
        <w:pStyle w:val="P06-00"/>
        <w:rPr>
          <w:rFonts w:ascii="Courier New" w:hAnsi="Courier New"/>
          <w:noProof w:val="0"/>
        </w:rPr>
      </w:pPr>
      <w:r w:rsidRPr="002B7FD8">
        <w:rPr>
          <w:rFonts w:ascii="Courier New" w:hAnsi="Courier New"/>
          <w:noProof w:val="0"/>
        </w:rPr>
        <w:t>3.  Assumption of existing financing.</w:t>
      </w:r>
    </w:p>
    <w:p w14:paraId="20C9A8B8" w14:textId="77777777" w:rsidR="009B6FAC" w:rsidRPr="002B7FD8" w:rsidRDefault="009B6FAC">
      <w:pPr>
        <w:pStyle w:val="P06-00"/>
        <w:rPr>
          <w:rFonts w:ascii="Courier New" w:hAnsi="Courier New"/>
          <w:noProof w:val="0"/>
        </w:rPr>
      </w:pPr>
      <w:r w:rsidRPr="002B7FD8">
        <w:rPr>
          <w:rFonts w:ascii="Courier New" w:hAnsi="Courier New"/>
          <w:noProof w:val="0"/>
        </w:rPr>
        <w:t>4.  Lease</w:t>
      </w:r>
      <w:r w:rsidRPr="002B7FD8">
        <w:rPr>
          <w:rFonts w:ascii="Courier New" w:hAnsi="Courier New"/>
          <w:noProof w:val="0"/>
        </w:rPr>
        <w:noBreakHyphen/>
        <w:t>purchase agreement.</w:t>
      </w:r>
    </w:p>
    <w:p w14:paraId="735A5FA0" w14:textId="77777777" w:rsidR="009B6FAC" w:rsidRPr="002B7FD8" w:rsidRDefault="009B6FAC">
      <w:pPr>
        <w:pStyle w:val="P06-00"/>
        <w:rPr>
          <w:rFonts w:ascii="Courier New" w:hAnsi="Courier New"/>
          <w:noProof w:val="0"/>
        </w:rPr>
      </w:pPr>
      <w:r w:rsidRPr="002B7FD8">
        <w:rPr>
          <w:rFonts w:ascii="Courier New" w:hAnsi="Courier New"/>
          <w:noProof w:val="0"/>
        </w:rPr>
        <w:t>5.  Any other term purchase agreement.</w:t>
      </w:r>
    </w:p>
    <w:p w14:paraId="6D137396" w14:textId="77777777" w:rsidR="009B6FAC" w:rsidRPr="002B7FD8" w:rsidRDefault="009B6FAC">
      <w:pPr>
        <w:pStyle w:val="P06-00"/>
        <w:rPr>
          <w:rFonts w:ascii="Courier New" w:hAnsi="Courier New"/>
          <w:noProof w:val="0"/>
        </w:rPr>
      </w:pPr>
      <w:r w:rsidRPr="002B7FD8">
        <w:rPr>
          <w:rFonts w:ascii="Courier New" w:hAnsi="Courier New"/>
          <w:noProof w:val="0"/>
        </w:rPr>
        <w:t>B.  A contract or agreement authorized by section 28</w:t>
      </w:r>
      <w:r w:rsidRPr="002B7FD8">
        <w:rPr>
          <w:rFonts w:ascii="Courier New" w:hAnsi="Courier New"/>
          <w:noProof w:val="0"/>
        </w:rPr>
        <w:noBreakHyphen/>
        <w:t>7000 or this section shall not contain a financing method that would result in the creation of a debt pursuant to article IX, section 5, Constitution of Arizona.</w:t>
      </w:r>
    </w:p>
    <w:p w14:paraId="1E462214" w14:textId="77777777" w:rsidR="009B6FAC" w:rsidRPr="002B7FD8" w:rsidRDefault="009B6FAC">
      <w:pPr>
        <w:pStyle w:val="P06-00"/>
        <w:rPr>
          <w:rFonts w:ascii="Courier New" w:hAnsi="Courier New"/>
          <w:noProof w:val="0"/>
        </w:rPr>
      </w:pPr>
      <w:r w:rsidRPr="002B7FD8">
        <w:rPr>
          <w:rFonts w:ascii="Courier New" w:hAnsi="Courier New"/>
          <w:noProof w:val="0"/>
        </w:rPr>
        <w:t xml:space="preserve">C.  The department may negotiate regarding the terms of purchase and enter into a contract with the property owner regarding the financing and terms of purchase.  The contract between the department and the property owner regarding financing and the terms of purchase is binding in the event of condemnation. </w:t>
      </w:r>
      <w:r w:rsidR="00CA58D6" w:rsidRPr="002B7FD8">
        <w:rPr>
          <w:rFonts w:ascii="Courier New" w:hAnsi="Courier New"/>
          <w:vanish/>
        </w:rPr>
        <w:fldChar w:fldCharType="begin"/>
      </w:r>
      <w:r w:rsidR="00CA58D6" w:rsidRPr="002B7FD8">
        <w:rPr>
          <w:rFonts w:ascii="Courier New" w:hAnsi="Courier New"/>
          <w:vanish/>
        </w:rPr>
        <w:instrText xml:space="preserve"> COMMENTS END_STATUTE \* MERGEFORMAT </w:instrText>
      </w:r>
      <w:r w:rsidR="00CA58D6" w:rsidRPr="002B7FD8">
        <w:rPr>
          <w:rFonts w:ascii="Courier New" w:hAnsi="Courier New"/>
          <w:vanish/>
        </w:rPr>
        <w:fldChar w:fldCharType="separate"/>
      </w:r>
      <w:r w:rsidR="00CA58D6" w:rsidRPr="002B7FD8">
        <w:rPr>
          <w:rFonts w:ascii="Courier New" w:hAnsi="Courier New"/>
          <w:vanish/>
        </w:rPr>
        <w:t>END_STATUTE</w:t>
      </w:r>
      <w:r w:rsidR="00CA58D6" w:rsidRPr="002B7FD8">
        <w:rPr>
          <w:rFonts w:ascii="Courier New" w:hAnsi="Courier New"/>
          <w:vanish/>
        </w:rPr>
        <w:fldChar w:fldCharType="end"/>
      </w:r>
    </w:p>
    <w:sectPr w:rsidR="009B6FAC" w:rsidRPr="002B7FD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0BA6" w14:textId="77777777" w:rsidR="00B75C9B" w:rsidRDefault="00B75C9B">
      <w:r>
        <w:separator/>
      </w:r>
    </w:p>
  </w:endnote>
  <w:endnote w:type="continuationSeparator" w:id="0">
    <w:p w14:paraId="1E3A117C" w14:textId="77777777" w:rsidR="00B75C9B" w:rsidRDefault="00B7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DF3D" w14:textId="77777777" w:rsidR="009B6FAC" w:rsidRDefault="009B6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C6FD" w14:textId="77777777" w:rsidR="009B6FAC" w:rsidRDefault="009B6FA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BFAB" w14:textId="77777777" w:rsidR="009B6FAC" w:rsidRDefault="009B6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11FE" w14:textId="77777777" w:rsidR="00B75C9B" w:rsidRDefault="00B75C9B">
      <w:r>
        <w:separator/>
      </w:r>
    </w:p>
  </w:footnote>
  <w:footnote w:type="continuationSeparator" w:id="0">
    <w:p w14:paraId="4D0FC866" w14:textId="77777777" w:rsidR="00B75C9B" w:rsidRDefault="00B75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3DF7" w14:textId="77777777" w:rsidR="009B6FAC" w:rsidRDefault="009B6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781B" w14:textId="77777777" w:rsidR="009B6FAC" w:rsidRDefault="009B6FAC">
    <w:pPr>
      <w:pStyle w:val="Header"/>
    </w:pPr>
  </w:p>
  <w:p w14:paraId="3617612D" w14:textId="77777777" w:rsidR="009B6FAC" w:rsidRDefault="009B6FAC">
    <w:pPr>
      <w:pStyle w:val="Header"/>
    </w:pPr>
  </w:p>
  <w:p w14:paraId="39F7CC1F" w14:textId="77777777" w:rsidR="009B6FAC" w:rsidRDefault="009B6FAC">
    <w:pPr>
      <w:pStyle w:val="Header"/>
    </w:pPr>
  </w:p>
  <w:p w14:paraId="725E93C1" w14:textId="77777777" w:rsidR="009B6FAC" w:rsidRDefault="009B6FAC">
    <w:pPr>
      <w:pStyle w:val="Header"/>
    </w:pPr>
  </w:p>
  <w:p w14:paraId="315752CB" w14:textId="77777777" w:rsidR="009B6FAC" w:rsidRDefault="009B6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5A7A" w14:textId="77777777" w:rsidR="009B6FAC" w:rsidRDefault="009B6F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D6"/>
    <w:rsid w:val="002B7FD8"/>
    <w:rsid w:val="0035780F"/>
    <w:rsid w:val="009B6FAC"/>
    <w:rsid w:val="00B75C9B"/>
    <w:rsid w:val="00CA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47CFDE"/>
  <w15:chartTrackingRefBased/>
  <w15:docId w15:val="{0CD242E5-C355-47F3-BC01-916BA75A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188</Words>
  <Characters>1009</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28-7001</vt:lpstr>
    </vt:vector>
  </TitlesOfParts>
  <Company>LCS</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28-7001; Right-of-way purchase; financing</dc:title>
  <dc:subject>Right-of-way purchase; financing</dc:subject>
  <dc:creator>Arizona Legislative Council</dc:creator>
  <cp:keywords/>
  <dc:description>28_x001e_7001</dc:description>
  <cp:lastModifiedBy>dbupdate</cp:lastModifiedBy>
  <cp:revision>2</cp:revision>
  <cp:lastPrinted>1999-03-22T18:35:00Z</cp:lastPrinted>
  <dcterms:created xsi:type="dcterms:W3CDTF">2025-09-20T16:51:00Z</dcterms:created>
  <dcterms:modified xsi:type="dcterms:W3CDTF">2025-09-20T16:51:00Z</dcterms:modified>
</cp:coreProperties>
</file>