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6A6F" w14:textId="045BD1B4" w:rsidR="00E062CB" w:rsidRPr="00642EB8" w:rsidRDefault="00E062CB" w:rsidP="00E062CB">
      <w:pPr>
        <w:pStyle w:val="SEC06-18"/>
        <w:rPr>
          <w:rFonts w:ascii="Courier New" w:hAnsi="Courier New" w:cs="Courier New"/>
        </w:rPr>
      </w:pPr>
      <w:r w:rsidRPr="00642EB8">
        <w:rPr>
          <w:rFonts w:ascii="Courier New" w:hAnsi="Courier New" w:cs="Courier New"/>
        </w:rPr>
        <w:fldChar w:fldCharType="begin"/>
      </w:r>
      <w:r w:rsidRPr="00642EB8">
        <w:rPr>
          <w:rFonts w:ascii="Courier New" w:hAnsi="Courier New" w:cs="Courier New"/>
        </w:rPr>
        <w:instrText xml:space="preserve"> COMMENTS START_STATUTE \* MERGEFORMAT </w:instrText>
      </w:r>
      <w:r w:rsidRPr="00642EB8">
        <w:rPr>
          <w:rFonts w:ascii="Courier New" w:hAnsi="Courier New" w:cs="Courier New"/>
        </w:rPr>
        <w:fldChar w:fldCharType="separate"/>
      </w:r>
      <w:r w:rsidRPr="00642EB8">
        <w:rPr>
          <w:rFonts w:ascii="Courier New" w:hAnsi="Courier New" w:cs="Courier New"/>
          <w:vanish/>
        </w:rPr>
        <w:t>START_STATUTE</w:t>
      </w:r>
      <w:r w:rsidRPr="00642EB8">
        <w:rPr>
          <w:rFonts w:ascii="Courier New" w:hAnsi="Courier New" w:cs="Courier New"/>
        </w:rPr>
        <w:fldChar w:fldCharType="end"/>
      </w:r>
      <w:r w:rsidRPr="00642EB8">
        <w:rPr>
          <w:rStyle w:val="SNUM"/>
          <w:rFonts w:ascii="Courier New" w:hAnsi="Courier New" w:cs="Courier New"/>
        </w:rPr>
        <w:t>28-5802</w:t>
      </w:r>
      <w:r w:rsidRPr="00642EB8">
        <w:rPr>
          <w:rFonts w:ascii="Courier New" w:hAnsi="Courier New" w:cs="Courier New"/>
        </w:rPr>
        <w:t>.  </w:t>
      </w:r>
      <w:r w:rsidRPr="00642EB8">
        <w:rPr>
          <w:rStyle w:val="SECHEAD"/>
          <w:rFonts w:ascii="Courier New" w:hAnsi="Courier New" w:cs="Courier New"/>
        </w:rPr>
        <w:t>Vehicle license tax exemption; veterans</w:t>
      </w:r>
    </w:p>
    <w:p w14:paraId="32492C78" w14:textId="7F62FE06" w:rsidR="00E062CB" w:rsidRPr="00642EB8" w:rsidRDefault="00E062CB" w:rsidP="00E062CB">
      <w:pPr>
        <w:pStyle w:val="P06-00"/>
        <w:rPr>
          <w:rFonts w:ascii="Courier New" w:hAnsi="Courier New" w:cs="Courier New"/>
        </w:rPr>
      </w:pPr>
      <w:r w:rsidRPr="00642EB8">
        <w:rPr>
          <w:rFonts w:ascii="Courier New" w:hAnsi="Courier New" w:cs="Courier New"/>
        </w:rPr>
        <w:t>A.  Notwithstanding sections 28</w:t>
      </w:r>
      <w:r w:rsidRPr="00642EB8">
        <w:rPr>
          <w:rFonts w:ascii="Courier New" w:hAnsi="Courier New" w:cs="Courier New"/>
        </w:rPr>
        <w:noBreakHyphen/>
        <w:t>2003 and 28</w:t>
      </w:r>
      <w:r w:rsidRPr="00642EB8">
        <w:rPr>
          <w:rFonts w:ascii="Courier New" w:hAnsi="Courier New" w:cs="Courier New"/>
        </w:rPr>
        <w:noBreakHyphen/>
        <w:t>5801, the registering officer shall not collect a vehicle license tax or registration fee from:</w:t>
      </w:r>
    </w:p>
    <w:p w14:paraId="3C3BD315" w14:textId="6156C70F" w:rsidR="00E062CB" w:rsidRPr="00642EB8" w:rsidRDefault="00E062CB" w:rsidP="00E062CB">
      <w:pPr>
        <w:pStyle w:val="P06-00"/>
        <w:rPr>
          <w:rFonts w:ascii="Courier New" w:hAnsi="Courier New" w:cs="Courier New"/>
        </w:rPr>
      </w:pPr>
      <w:r w:rsidRPr="00642EB8">
        <w:rPr>
          <w:rFonts w:ascii="Courier New" w:hAnsi="Courier New" w:cs="Courier New"/>
        </w:rPr>
        <w:t xml:space="preserve">1.  A veteran residing in this state for a vehicle or any replacement of the vehicle acquired by financial aid from the United States department of veterans affairs pursuant to Public </w:t>
      </w:r>
      <w:r w:rsidR="00F92840" w:rsidRPr="00642EB8">
        <w:rPr>
          <w:rFonts w:ascii="Courier New" w:hAnsi="Courier New" w:cs="Courier New"/>
        </w:rPr>
        <w:t>L</w:t>
      </w:r>
      <w:r w:rsidRPr="00642EB8">
        <w:rPr>
          <w:rFonts w:ascii="Courier New" w:hAnsi="Courier New" w:cs="Courier New"/>
        </w:rPr>
        <w:t>aws 79</w:t>
      </w:r>
      <w:r w:rsidRPr="00642EB8">
        <w:rPr>
          <w:rFonts w:ascii="Courier New" w:hAnsi="Courier New" w:cs="Courier New"/>
        </w:rPr>
        <w:noBreakHyphen/>
        <w:t>663, 85</w:t>
      </w:r>
      <w:r w:rsidRPr="00642EB8">
        <w:rPr>
          <w:rFonts w:ascii="Courier New" w:hAnsi="Courier New" w:cs="Courier New"/>
        </w:rPr>
        <w:noBreakHyphen/>
        <w:t>56, 85</w:t>
      </w:r>
      <w:r w:rsidRPr="00642EB8">
        <w:rPr>
          <w:rFonts w:ascii="Courier New" w:hAnsi="Courier New" w:cs="Courier New"/>
        </w:rPr>
        <w:noBreakHyphen/>
        <w:t>857, 90</w:t>
      </w:r>
      <w:r w:rsidRPr="00642EB8">
        <w:rPr>
          <w:rFonts w:ascii="Courier New" w:hAnsi="Courier New" w:cs="Courier New"/>
        </w:rPr>
        <w:noBreakHyphen/>
        <w:t>77, 91</w:t>
      </w:r>
      <w:r w:rsidRPr="00642EB8">
        <w:rPr>
          <w:rFonts w:ascii="Courier New" w:hAnsi="Courier New" w:cs="Courier New"/>
        </w:rPr>
        <w:noBreakHyphen/>
        <w:t>666 and 93</w:t>
      </w:r>
      <w:r w:rsidRPr="00642EB8">
        <w:rPr>
          <w:rFonts w:ascii="Courier New" w:hAnsi="Courier New" w:cs="Courier New"/>
        </w:rPr>
        <w:noBreakHyphen/>
        <w:t>538; 38 United States Code sections 1901 through 1988.</w:t>
      </w:r>
    </w:p>
    <w:p w14:paraId="5E1D9E26" w14:textId="4A6670D7" w:rsidR="00E062CB" w:rsidRPr="00642EB8" w:rsidRDefault="00E062CB" w:rsidP="00E062CB">
      <w:pPr>
        <w:pStyle w:val="P06-00"/>
        <w:rPr>
          <w:rFonts w:ascii="Courier New" w:hAnsi="Courier New" w:cs="Courier New"/>
        </w:rPr>
      </w:pPr>
      <w:r w:rsidRPr="00642EB8">
        <w:rPr>
          <w:rFonts w:ascii="Courier New" w:hAnsi="Courier New" w:cs="Courier New"/>
        </w:rPr>
        <w:t>2.  A veteran for a personally owned vehicle or a veteran and another party owning a vehicle if the veteran is certified by the United States department of veterans affairs as having a one hundred percent disability and drawing compensation on that basis.  The exemption provided by this paragraph applies to a surviving spouse of the veteran with a disability until the surviving spouse's remarriage or death.</w:t>
      </w:r>
    </w:p>
    <w:p w14:paraId="3149099F" w14:textId="3E17A016" w:rsidR="00E062CB" w:rsidRPr="00642EB8" w:rsidRDefault="00E062CB" w:rsidP="00E062CB">
      <w:pPr>
        <w:pStyle w:val="P06-00"/>
        <w:rPr>
          <w:rFonts w:ascii="Courier New" w:hAnsi="Courier New" w:cs="Courier New"/>
        </w:rPr>
      </w:pPr>
      <w:r w:rsidRPr="00642EB8">
        <w:rPr>
          <w:rFonts w:ascii="Courier New" w:hAnsi="Courier New" w:cs="Courier New"/>
        </w:rPr>
        <w:t>B.  On initial registration of a vehicle a veteran claiming an exemption under subsection A of this section shall present satisfactory proof of the United States department of veterans affairs financial aid or government compensation and certificate on determination of one hundred percent disability, as applicable.  The veteran may claim and be granted an exemption and the surviving spouse may renew the registration pursuant to the terms of the exemption provided to the veteran for only one vehicle or any replacement of the vehicle owned by the veteran or the surviving spouse until the surviving spouse's remarriage or death.</w:t>
      </w:r>
    </w:p>
    <w:p w14:paraId="5A02EF3A" w14:textId="2E477F54" w:rsidR="00E062CB" w:rsidRPr="00642EB8" w:rsidRDefault="00E062CB" w:rsidP="00E062CB">
      <w:pPr>
        <w:pStyle w:val="P06-00"/>
        <w:rPr>
          <w:rFonts w:ascii="Courier New" w:hAnsi="Courier New" w:cs="Courier New"/>
        </w:rPr>
      </w:pPr>
      <w:r w:rsidRPr="00642EB8">
        <w:rPr>
          <w:rFonts w:ascii="Courier New" w:hAnsi="Courier New" w:cs="Courier New"/>
        </w:rPr>
        <w:t>C.  Notwithstanding sections 28</w:t>
      </w:r>
      <w:r w:rsidRPr="00642EB8">
        <w:rPr>
          <w:rFonts w:ascii="Courier New" w:hAnsi="Courier New" w:cs="Courier New"/>
        </w:rPr>
        <w:noBreakHyphen/>
        <w:t>2003 and 28</w:t>
      </w:r>
      <w:r w:rsidRPr="00642EB8">
        <w:rPr>
          <w:rFonts w:ascii="Courier New" w:hAnsi="Courier New" w:cs="Courier New"/>
        </w:rPr>
        <w:noBreakHyphen/>
        <w:t>5801, the registering officer shall not collect a vehicle license tax and registration fee from a veteran for a personally owned vehicle or a veteran and another party owning a vehicle.  T</w:t>
      </w:r>
      <w:r w:rsidR="00402845" w:rsidRPr="00642EB8">
        <w:rPr>
          <w:rFonts w:ascii="Courier New" w:hAnsi="Courier New" w:cs="Courier New"/>
        </w:rPr>
        <w:t>h</w:t>
      </w:r>
      <w:r w:rsidRPr="00642EB8">
        <w:rPr>
          <w:rFonts w:ascii="Courier New" w:hAnsi="Courier New" w:cs="Courier New"/>
        </w:rPr>
        <w:t>e exemption allowed by this subsection applies only to one vehicle and only if all of the following apply:</w:t>
      </w:r>
    </w:p>
    <w:p w14:paraId="3DA07570" w14:textId="4CAE7771" w:rsidR="00E062CB" w:rsidRPr="00642EB8" w:rsidRDefault="00E062CB" w:rsidP="00E062CB">
      <w:pPr>
        <w:pStyle w:val="P06-00"/>
        <w:rPr>
          <w:rFonts w:ascii="Courier New" w:hAnsi="Courier New" w:cs="Courier New"/>
        </w:rPr>
      </w:pPr>
      <w:r w:rsidRPr="00642EB8">
        <w:rPr>
          <w:rFonts w:ascii="Courier New" w:hAnsi="Courier New" w:cs="Courier New"/>
        </w:rPr>
        <w:t>1.  </w:t>
      </w:r>
      <w:r w:rsidR="00402845" w:rsidRPr="00642EB8">
        <w:rPr>
          <w:rFonts w:ascii="Courier New" w:hAnsi="Courier New" w:cs="Courier New"/>
        </w:rPr>
        <w:t>T</w:t>
      </w:r>
      <w:r w:rsidRPr="00642EB8">
        <w:rPr>
          <w:rFonts w:ascii="Courier New" w:hAnsi="Courier New" w:cs="Courier New"/>
        </w:rPr>
        <w:t xml:space="preserve">he veteran is a bona fide </w:t>
      </w:r>
      <w:r w:rsidR="00402845" w:rsidRPr="00642EB8">
        <w:rPr>
          <w:rFonts w:ascii="Courier New" w:hAnsi="Courier New" w:cs="Courier New"/>
        </w:rPr>
        <w:t>purple he</w:t>
      </w:r>
      <w:r w:rsidRPr="00642EB8">
        <w:rPr>
          <w:rFonts w:ascii="Courier New" w:hAnsi="Courier New" w:cs="Courier New"/>
        </w:rPr>
        <w:t xml:space="preserve">art medal recipient. </w:t>
      </w:r>
    </w:p>
    <w:p w14:paraId="4FC61CB5" w14:textId="77777777" w:rsidR="00E062CB" w:rsidRPr="00642EB8" w:rsidRDefault="00E062CB" w:rsidP="00E062CB">
      <w:pPr>
        <w:pStyle w:val="P06-00"/>
        <w:rPr>
          <w:rFonts w:ascii="Courier New" w:hAnsi="Courier New" w:cs="Courier New"/>
        </w:rPr>
      </w:pPr>
      <w:r w:rsidRPr="00642EB8">
        <w:rPr>
          <w:rFonts w:ascii="Courier New" w:hAnsi="Courier New" w:cs="Courier New"/>
        </w:rPr>
        <w:t>2.  The veteran was honorably discharged from the United States military.</w:t>
      </w:r>
    </w:p>
    <w:p w14:paraId="325278D2" w14:textId="1C6F5FE4" w:rsidR="00F540AD" w:rsidRPr="00642EB8" w:rsidRDefault="00E062CB" w:rsidP="00E062CB">
      <w:pPr>
        <w:pStyle w:val="P06-00"/>
        <w:rPr>
          <w:rFonts w:ascii="Courier New" w:hAnsi="Courier New" w:cs="Courier New"/>
        </w:rPr>
      </w:pPr>
      <w:r w:rsidRPr="00642EB8">
        <w:rPr>
          <w:rFonts w:ascii="Courier New" w:hAnsi="Courier New" w:cs="Courier New"/>
        </w:rPr>
        <w:t xml:space="preserve">3.  On initial registration of the vehicle, the veteran submits satisfactory proof to the department that the person is a veteran and a bona fide purple heart medal recipient and was honorably discharged as required by paragraph 2 of this subsection. </w:t>
      </w:r>
      <w:r w:rsidRPr="00642EB8">
        <w:rPr>
          <w:rFonts w:ascii="Courier New" w:hAnsi="Courier New" w:cs="Courier New"/>
        </w:rPr>
        <w:fldChar w:fldCharType="begin"/>
      </w:r>
      <w:r w:rsidRPr="00642EB8">
        <w:rPr>
          <w:rFonts w:ascii="Courier New" w:hAnsi="Courier New" w:cs="Courier New"/>
        </w:rPr>
        <w:instrText xml:space="preserve"> COMMENTS END_STATUTE \* MERGEFORMAT </w:instrText>
      </w:r>
      <w:r w:rsidRPr="00642EB8">
        <w:rPr>
          <w:rFonts w:ascii="Courier New" w:hAnsi="Courier New" w:cs="Courier New"/>
        </w:rPr>
        <w:fldChar w:fldCharType="separate"/>
      </w:r>
      <w:r w:rsidRPr="00642EB8">
        <w:rPr>
          <w:rFonts w:ascii="Courier New" w:hAnsi="Courier New" w:cs="Courier New"/>
          <w:vanish/>
        </w:rPr>
        <w:t>END_STATUTE</w:t>
      </w:r>
      <w:r w:rsidRPr="00642EB8">
        <w:rPr>
          <w:rFonts w:ascii="Courier New" w:hAnsi="Courier New" w:cs="Courier New"/>
        </w:rPr>
        <w:fldChar w:fldCharType="end"/>
      </w:r>
    </w:p>
    <w:sectPr w:rsidR="00F540AD" w:rsidRPr="00642EB8" w:rsidSect="00E062CB">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67E3" w14:textId="77777777" w:rsidR="00E062CB" w:rsidRDefault="00E062CB">
      <w:r>
        <w:separator/>
      </w:r>
    </w:p>
  </w:endnote>
  <w:endnote w:type="continuationSeparator" w:id="0">
    <w:p w14:paraId="4E648AD1" w14:textId="77777777" w:rsidR="00E062CB" w:rsidRDefault="00E0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2C76" w14:textId="77777777" w:rsidR="00E062CB" w:rsidRDefault="00E062CB">
      <w:r>
        <w:separator/>
      </w:r>
    </w:p>
  </w:footnote>
  <w:footnote w:type="continuationSeparator" w:id="0">
    <w:p w14:paraId="5A07703B" w14:textId="77777777" w:rsidR="00E062CB" w:rsidRDefault="00E06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CB"/>
    <w:rsid w:val="00010503"/>
    <w:rsid w:val="00033AE7"/>
    <w:rsid w:val="00402845"/>
    <w:rsid w:val="00642EB8"/>
    <w:rsid w:val="00E062CB"/>
    <w:rsid w:val="00E41B6D"/>
    <w:rsid w:val="00E623A6"/>
    <w:rsid w:val="00F540AD"/>
    <w:rsid w:val="00F9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140C"/>
  <w15:chartTrackingRefBased/>
  <w15:docId w15:val="{99264530-0674-43BA-9838-B132E133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E062CB"/>
    <w:rPr>
      <w:rFonts w:ascii="Letter Gothic-Drafting" w:hAnsi="Letter Gothic-Drafting"/>
      <w:b/>
      <w:snapToGrid w:val="0"/>
    </w:rPr>
  </w:style>
  <w:style w:type="character" w:customStyle="1" w:styleId="SEC06-18Char">
    <w:name w:val="SEC 06-18 Char"/>
    <w:link w:val="SEC06-18"/>
    <w:rsid w:val="00E062CB"/>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376</Words>
  <Characters>1980</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28-5802; Vehicle license tax exemption; veterans</dc:title>
  <dc:subject>Vehicle license tax exemption; veterans</dc:subject>
  <dc:creator>Arizona Legislative Council</dc:creator>
  <cp:keywords/>
  <dc:description>0150.docx - 552R - 2022</dc:description>
  <cp:lastModifiedBy>dbupdate</cp:lastModifiedBy>
  <cp:revision>2</cp:revision>
  <cp:lastPrinted>2022-08-24T17:46:00Z</cp:lastPrinted>
  <dcterms:created xsi:type="dcterms:W3CDTF">2023-09-14T17:11:00Z</dcterms:created>
  <dcterms:modified xsi:type="dcterms:W3CDTF">2023-09-14T17:11:00Z</dcterms:modified>
</cp:coreProperties>
</file>