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8C6" w14:textId="77777777" w:rsidR="007C6677" w:rsidRPr="00821714" w:rsidRDefault="007C6677" w:rsidP="007C6677">
      <w:pPr>
        <w:widowControl/>
        <w:ind w:left="2160" w:right="720" w:hanging="1440"/>
        <w:rPr>
          <w:rFonts w:ascii="Courier New" w:hAnsi="Courier New"/>
          <w:noProof/>
        </w:rPr>
      </w:pPr>
      <w:r w:rsidRPr="00821714">
        <w:rPr>
          <w:rFonts w:ascii="Courier New" w:hAnsi="Courier New"/>
          <w:noProof/>
          <w:vanish/>
        </w:rPr>
        <w:fldChar w:fldCharType="begin"/>
      </w:r>
      <w:r w:rsidRPr="00821714">
        <w:rPr>
          <w:rFonts w:ascii="Courier New" w:hAnsi="Courier New"/>
          <w:noProof/>
          <w:vanish/>
        </w:rPr>
        <w:instrText xml:space="preserve"> COMMENTS START_STATUTE \* MERGEFORMAT </w:instrText>
      </w:r>
      <w:r w:rsidRPr="00821714">
        <w:rPr>
          <w:rFonts w:ascii="Courier New" w:hAnsi="Courier New"/>
          <w:noProof/>
          <w:vanish/>
        </w:rPr>
        <w:fldChar w:fldCharType="separate"/>
      </w:r>
      <w:r w:rsidRPr="00821714">
        <w:rPr>
          <w:rFonts w:ascii="Courier New" w:hAnsi="Courier New"/>
          <w:noProof/>
          <w:vanish/>
        </w:rPr>
        <w:t>START_STATUTE</w:t>
      </w:r>
      <w:r w:rsidRPr="00821714">
        <w:rPr>
          <w:rFonts w:ascii="Courier New" w:hAnsi="Courier New"/>
          <w:noProof/>
          <w:vanish/>
        </w:rPr>
        <w:fldChar w:fldCharType="end"/>
      </w:r>
      <w:r w:rsidRPr="00821714">
        <w:rPr>
          <w:rStyle w:val="SNUM"/>
          <w:rFonts w:ascii="Courier New" w:hAnsi="Courier New"/>
        </w:rPr>
        <w:t>28-4412</w:t>
      </w:r>
      <w:r w:rsidRPr="00821714">
        <w:rPr>
          <w:rFonts w:ascii="Courier New" w:hAnsi="Courier New"/>
          <w:noProof/>
        </w:rPr>
        <w:t>.  </w:t>
      </w:r>
      <w:r w:rsidRPr="00821714">
        <w:rPr>
          <w:rStyle w:val="SECHEAD"/>
          <w:rFonts w:ascii="Courier New" w:hAnsi="Courier New"/>
        </w:rPr>
        <w:t>Guaranty disclosure; used motor vehicles; definition</w:t>
      </w:r>
    </w:p>
    <w:p w14:paraId="4AAE18F9" w14:textId="77777777" w:rsidR="007C6677" w:rsidRPr="00821714" w:rsidRDefault="007C6677" w:rsidP="007C6677">
      <w:pPr>
        <w:pStyle w:val="P06-00"/>
        <w:rPr>
          <w:rFonts w:ascii="Courier New" w:hAnsi="Courier New"/>
          <w:noProof/>
        </w:rPr>
      </w:pPr>
      <w:r w:rsidRPr="00821714">
        <w:rPr>
          <w:rFonts w:ascii="Courier New" w:hAnsi="Courier New"/>
          <w:noProof/>
        </w:rPr>
        <w:t>A.  Before the consummation of the sale of a used motor vehicle, a motor vehicle dealer shall:</w:t>
      </w:r>
    </w:p>
    <w:p w14:paraId="1400E885" w14:textId="77777777" w:rsidR="007C6677" w:rsidRPr="00821714" w:rsidRDefault="007C6677" w:rsidP="007C6677">
      <w:pPr>
        <w:pStyle w:val="P06-00"/>
        <w:rPr>
          <w:rFonts w:ascii="Courier New" w:hAnsi="Courier New"/>
          <w:noProof/>
        </w:rPr>
      </w:pPr>
      <w:r w:rsidRPr="00821714">
        <w:rPr>
          <w:rFonts w:ascii="Courier New" w:hAnsi="Courier New"/>
          <w:noProof/>
        </w:rPr>
        <w:t>1.  Provide each purchaser with a written statement that:</w:t>
      </w:r>
    </w:p>
    <w:p w14:paraId="01E4E48D" w14:textId="77777777" w:rsidR="007C6677" w:rsidRPr="00821714" w:rsidRDefault="007C6677" w:rsidP="007C6677">
      <w:pPr>
        <w:pStyle w:val="P06-00"/>
        <w:rPr>
          <w:rFonts w:ascii="Courier New" w:hAnsi="Courier New"/>
          <w:noProof/>
        </w:rPr>
      </w:pPr>
      <w:r w:rsidRPr="00821714">
        <w:rPr>
          <w:rFonts w:ascii="Courier New" w:hAnsi="Courier New"/>
          <w:noProof/>
        </w:rPr>
        <w:t>(a)  Indicates whether or not an express warranty or guaranty is associated with the used motor vehicle.</w:t>
      </w:r>
    </w:p>
    <w:p w14:paraId="4520AB79" w14:textId="77777777" w:rsidR="007C6677" w:rsidRPr="00821714" w:rsidRDefault="007C6677" w:rsidP="007C6677">
      <w:pPr>
        <w:pStyle w:val="P06-00"/>
        <w:rPr>
          <w:rFonts w:ascii="Courier New" w:hAnsi="Courier New"/>
          <w:noProof/>
        </w:rPr>
      </w:pPr>
      <w:r w:rsidRPr="00821714">
        <w:rPr>
          <w:rFonts w:ascii="Courier New" w:hAnsi="Courier New"/>
          <w:noProof/>
        </w:rPr>
        <w:t>(b)  Is distinguished from the body of the sales agreement through the use of</w:t>
      </w:r>
      <w:r w:rsidR="00F86823" w:rsidRPr="00821714">
        <w:rPr>
          <w:rFonts w:ascii="Courier New" w:hAnsi="Courier New"/>
          <w:noProof/>
        </w:rPr>
        <w:t xml:space="preserve"> either bold</w:t>
      </w:r>
      <w:r w:rsidR="00F86823" w:rsidRPr="00821714">
        <w:rPr>
          <w:rFonts w:ascii="Courier New" w:hAnsi="Courier New"/>
          <w:noProof/>
        </w:rPr>
        <w:noBreakHyphen/>
        <w:t>faced type or bold</w:t>
      </w:r>
      <w:r w:rsidR="00F86823" w:rsidRPr="00821714">
        <w:rPr>
          <w:rFonts w:ascii="Courier New" w:hAnsi="Courier New"/>
          <w:noProof/>
        </w:rPr>
        <w:noBreakHyphen/>
      </w:r>
      <w:r w:rsidRPr="00821714">
        <w:rPr>
          <w:rFonts w:ascii="Courier New" w:hAnsi="Courier New"/>
          <w:noProof/>
        </w:rPr>
        <w:t>faced type of a color other than that used in the body of the agreement.</w:t>
      </w:r>
    </w:p>
    <w:p w14:paraId="115F07EB" w14:textId="77777777" w:rsidR="007C6677" w:rsidRPr="00821714" w:rsidRDefault="007C6677" w:rsidP="007C6677">
      <w:pPr>
        <w:pStyle w:val="P06-00"/>
        <w:rPr>
          <w:rFonts w:ascii="Courier New" w:hAnsi="Courier New"/>
        </w:rPr>
      </w:pPr>
      <w:r w:rsidRPr="00821714">
        <w:rPr>
          <w:rFonts w:ascii="Courier New" w:hAnsi="Courier New"/>
          <w:noProof/>
        </w:rPr>
        <w:t>(c)  </w:t>
      </w:r>
      <w:r w:rsidR="009147F1" w:rsidRPr="00821714">
        <w:rPr>
          <w:rFonts w:ascii="Courier New" w:hAnsi="Courier New"/>
        </w:rPr>
        <w:t xml:space="preserve">States "as is — </w:t>
      </w:r>
      <w:r w:rsidRPr="00821714">
        <w:rPr>
          <w:rFonts w:ascii="Courier New" w:hAnsi="Courier New"/>
        </w:rPr>
        <w:t>not expressly warranted or guaranteed", if the used motor vehicle to be sold is not expressly warranted or guaranteed.</w:t>
      </w:r>
    </w:p>
    <w:p w14:paraId="05BF8D61" w14:textId="77777777" w:rsidR="007C6677" w:rsidRPr="00821714" w:rsidRDefault="007C6677" w:rsidP="007C6677">
      <w:pPr>
        <w:pStyle w:val="P06-00"/>
        <w:rPr>
          <w:rFonts w:ascii="Courier New" w:hAnsi="Courier New"/>
        </w:rPr>
      </w:pPr>
      <w:r w:rsidRPr="00821714">
        <w:rPr>
          <w:rFonts w:ascii="Courier New" w:hAnsi="Courier New"/>
        </w:rPr>
        <w:t>(d)  Explicitly states the nature and extent of the express warranty or guaranty, if the used motor vehicle to be sold is expressly warranted or guaranteed.</w:t>
      </w:r>
    </w:p>
    <w:p w14:paraId="209F6EE6" w14:textId="77777777" w:rsidR="007C6677" w:rsidRPr="00821714" w:rsidRDefault="009147F1" w:rsidP="007C6677">
      <w:pPr>
        <w:pStyle w:val="P06-00"/>
        <w:rPr>
          <w:rFonts w:ascii="Courier New" w:hAnsi="Courier New"/>
          <w:noProof/>
        </w:rPr>
      </w:pPr>
      <w:r w:rsidRPr="00821714">
        <w:rPr>
          <w:rFonts w:ascii="Courier New" w:hAnsi="Courier New"/>
        </w:rPr>
        <w:t xml:space="preserve">(e)  States "as is — </w:t>
      </w:r>
      <w:r w:rsidR="00082CE3" w:rsidRPr="00821714">
        <w:rPr>
          <w:rFonts w:ascii="Courier New" w:hAnsi="Courier New"/>
        </w:rPr>
        <w:t>n</w:t>
      </w:r>
      <w:r w:rsidR="007C6677" w:rsidRPr="00821714">
        <w:rPr>
          <w:rFonts w:ascii="Courier New" w:hAnsi="Courier New"/>
        </w:rPr>
        <w:t>ot guaranteed to pass vehicle emissions inspection.  Vehicle not eligible for certificate</w:t>
      </w:r>
      <w:r w:rsidR="007C6677" w:rsidRPr="00821714">
        <w:rPr>
          <w:rFonts w:ascii="Courier New" w:hAnsi="Courier New"/>
          <w:noProof/>
        </w:rPr>
        <w:t xml:space="preserve"> of waiver and must be repaired to meet emissions standards", if the used motor vehicle is a disabled vehicle that is offered for sale at a wholesale public auction with an auctioneer who is a licensed used motor vehicle dealer and if the vehicle does not comply with the requirements prescribed in section 49</w:t>
      </w:r>
      <w:r w:rsidR="007C6677" w:rsidRPr="00821714">
        <w:rPr>
          <w:rFonts w:ascii="Courier New" w:hAnsi="Courier New"/>
          <w:noProof/>
        </w:rPr>
        <w:noBreakHyphen/>
        <w:t>542.</w:t>
      </w:r>
    </w:p>
    <w:p w14:paraId="1F6E2AEC" w14:textId="77777777" w:rsidR="007C6677" w:rsidRPr="00821714" w:rsidRDefault="007C6677" w:rsidP="007C6677">
      <w:pPr>
        <w:pStyle w:val="P06-00"/>
        <w:rPr>
          <w:rFonts w:ascii="Courier New" w:hAnsi="Courier New"/>
          <w:noProof/>
        </w:rPr>
      </w:pPr>
      <w:r w:rsidRPr="00821714">
        <w:rPr>
          <w:rFonts w:ascii="Courier New" w:hAnsi="Courier New"/>
          <w:noProof/>
        </w:rPr>
        <w:t>2.  Direct the purchaser's attention to the written statement.</w:t>
      </w:r>
    </w:p>
    <w:p w14:paraId="60717081" w14:textId="77777777" w:rsidR="007C6677" w:rsidRPr="00821714" w:rsidRDefault="007C6677" w:rsidP="007C6677">
      <w:pPr>
        <w:pStyle w:val="P06-00"/>
        <w:rPr>
          <w:rFonts w:ascii="Courier New" w:hAnsi="Courier New"/>
          <w:noProof/>
        </w:rPr>
      </w:pPr>
      <w:r w:rsidRPr="00821714">
        <w:rPr>
          <w:rFonts w:ascii="Courier New" w:hAnsi="Courier New"/>
          <w:noProof/>
        </w:rPr>
        <w:t>B.  This section does not negate any implied warranties otherwise applicable to the sale of a used motor vehicle, including the implied warranty of merchantability described in section 44</w:t>
      </w:r>
      <w:r w:rsidRPr="00821714">
        <w:rPr>
          <w:rFonts w:ascii="Courier New" w:hAnsi="Courier New"/>
          <w:noProof/>
        </w:rPr>
        <w:noBreakHyphen/>
        <w:t>1267.</w:t>
      </w:r>
    </w:p>
    <w:p w14:paraId="7AF5FDB8" w14:textId="77777777" w:rsidR="007C6677" w:rsidRPr="00821714" w:rsidRDefault="007C6677" w:rsidP="007C6677">
      <w:pPr>
        <w:pStyle w:val="P06-00"/>
        <w:rPr>
          <w:rFonts w:ascii="Courier New" w:hAnsi="Courier New"/>
          <w:noProof/>
        </w:rPr>
      </w:pPr>
      <w:r w:rsidRPr="00821714">
        <w:rPr>
          <w:rFonts w:ascii="Courier New" w:hAnsi="Courier New"/>
        </w:rPr>
        <w:t>C.  Notwithstanding</w:t>
      </w:r>
      <w:r w:rsidRPr="00821714">
        <w:rPr>
          <w:rFonts w:ascii="Courier New" w:hAnsi="Courier New"/>
          <w:noProof/>
        </w:rPr>
        <w:t xml:space="preserve"> any other provision of this section or title 12, chapter 6, article 9, a motor vehicle dealer that sells a used motor vehicle to another motor vehicle dealer or for the sole purpose of being legally destroyed or dismantled does not have a duty to inspect a used motor vehicle for defects or damage before the sale.  This subsection does not negate any duties owed by a licensed motor vehicle dealer to its retail customers.</w:t>
      </w:r>
    </w:p>
    <w:p w14:paraId="4A137B85" w14:textId="77777777" w:rsidR="00F540AD" w:rsidRPr="00821714" w:rsidRDefault="007C6677" w:rsidP="007C6677">
      <w:pPr>
        <w:pStyle w:val="P06-00"/>
        <w:rPr>
          <w:rFonts w:ascii="Courier New" w:hAnsi="Courier New"/>
        </w:rPr>
      </w:pPr>
      <w:r w:rsidRPr="00821714">
        <w:rPr>
          <w:rFonts w:ascii="Courier New" w:hAnsi="Courier New"/>
        </w:rPr>
        <w:t>D.  For</w:t>
      </w:r>
      <w:r w:rsidRPr="00821714">
        <w:rPr>
          <w:rFonts w:ascii="Courier New" w:hAnsi="Courier New"/>
          <w:noProof/>
        </w:rPr>
        <w:t xml:space="preserve"> the purposes of this section, "disabled vehicle" means a motor vehicle that cannot operate on its own motive power. </w:t>
      </w:r>
      <w:r w:rsidRPr="00821714">
        <w:rPr>
          <w:rFonts w:ascii="Courier New" w:hAnsi="Courier New"/>
          <w:noProof/>
          <w:vanish/>
        </w:rPr>
        <w:fldChar w:fldCharType="begin"/>
      </w:r>
      <w:r w:rsidRPr="00821714">
        <w:rPr>
          <w:rFonts w:ascii="Courier New" w:hAnsi="Courier New"/>
          <w:noProof/>
          <w:vanish/>
        </w:rPr>
        <w:instrText xml:space="preserve"> COMMENTS END_STATUTE \* MERGEFORMAT </w:instrText>
      </w:r>
      <w:r w:rsidRPr="00821714">
        <w:rPr>
          <w:rFonts w:ascii="Courier New" w:hAnsi="Courier New"/>
          <w:noProof/>
          <w:vanish/>
        </w:rPr>
        <w:fldChar w:fldCharType="separate"/>
      </w:r>
      <w:r w:rsidRPr="00821714">
        <w:rPr>
          <w:rFonts w:ascii="Courier New" w:hAnsi="Courier New"/>
          <w:noProof/>
          <w:vanish/>
        </w:rPr>
        <w:t>END_STATUTE</w:t>
      </w:r>
      <w:r w:rsidRPr="00821714">
        <w:rPr>
          <w:rFonts w:ascii="Courier New" w:hAnsi="Courier New"/>
          <w:noProof/>
          <w:vanish/>
        </w:rPr>
        <w:fldChar w:fldCharType="end"/>
      </w:r>
    </w:p>
    <w:sectPr w:rsidR="00F540AD" w:rsidRPr="00821714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C7C5" w14:textId="77777777" w:rsidR="007E5AE4" w:rsidRDefault="007E5AE4">
      <w:r>
        <w:separator/>
      </w:r>
    </w:p>
  </w:endnote>
  <w:endnote w:type="continuationSeparator" w:id="0">
    <w:p w14:paraId="556353ED" w14:textId="77777777" w:rsidR="007E5AE4" w:rsidRDefault="007E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8AEF" w14:textId="77777777" w:rsidR="007E5AE4" w:rsidRDefault="007E5AE4">
      <w:r>
        <w:separator/>
      </w:r>
    </w:p>
  </w:footnote>
  <w:footnote w:type="continuationSeparator" w:id="0">
    <w:p w14:paraId="3845D66A" w14:textId="77777777" w:rsidR="007E5AE4" w:rsidRDefault="007E5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1484593">
    <w:abstractNumId w:val="1"/>
  </w:num>
  <w:num w:numId="2" w16cid:durableId="973827271">
    <w:abstractNumId w:val="1"/>
  </w:num>
  <w:num w:numId="3" w16cid:durableId="1352953134">
    <w:abstractNumId w:val="0"/>
  </w:num>
  <w:num w:numId="4" w16cid:durableId="114335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77"/>
    <w:rsid w:val="00082CE3"/>
    <w:rsid w:val="003D5EFA"/>
    <w:rsid w:val="00471723"/>
    <w:rsid w:val="0057652B"/>
    <w:rsid w:val="005D6B41"/>
    <w:rsid w:val="007C6677"/>
    <w:rsid w:val="007E5AE4"/>
    <w:rsid w:val="00821714"/>
    <w:rsid w:val="009147F1"/>
    <w:rsid w:val="009E253B"/>
    <w:rsid w:val="00A62E65"/>
    <w:rsid w:val="00AB4319"/>
    <w:rsid w:val="00E10420"/>
    <w:rsid w:val="00E25F5B"/>
    <w:rsid w:val="00F540AD"/>
    <w:rsid w:val="00F8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08EC03"/>
  <w15:chartTrackingRefBased/>
  <w15:docId w15:val="{55E02897-09BE-4598-AB6A-BB4CCA0A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7C6677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358</Words>
  <Characters>1800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28-4412; Guaranty disclosure; used motor vehicles; definition</dc:title>
  <dc:subject>Guaranty disclosure; used motor vehicles; definition</dc:subject>
  <dc:creator>Arizona Legislative Council</dc:creator>
  <cp:keywords/>
  <cp:lastModifiedBy>dbupdate</cp:lastModifiedBy>
  <cp:revision>2</cp:revision>
  <dcterms:created xsi:type="dcterms:W3CDTF">2025-09-20T16:07:00Z</dcterms:created>
  <dcterms:modified xsi:type="dcterms:W3CDTF">2025-09-20T16:07:00Z</dcterms:modified>
</cp:coreProperties>
</file>