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9CC6" w14:textId="77777777" w:rsidR="004F075B" w:rsidRPr="00FD6475" w:rsidRDefault="004F075B" w:rsidP="004F075B">
      <w:pPr>
        <w:pStyle w:val="SEC06-18"/>
        <w:keepNext/>
        <w:keepLines/>
        <w:rPr>
          <w:rFonts w:ascii="Courier New" w:hAnsi="Courier New"/>
        </w:rPr>
      </w:pPr>
      <w:r w:rsidRPr="00FD6475">
        <w:rPr>
          <w:rFonts w:ascii="Courier New" w:hAnsi="Courier New"/>
          <w:vanish/>
        </w:rPr>
        <w:fldChar w:fldCharType="begin"/>
      </w:r>
      <w:r w:rsidRPr="00FD6475">
        <w:rPr>
          <w:rFonts w:ascii="Courier New" w:hAnsi="Courier New"/>
          <w:vanish/>
        </w:rPr>
        <w:instrText xml:space="preserve"> COMMENTS START_STATUTE \* MERGEFORMAT </w:instrText>
      </w:r>
      <w:r w:rsidRPr="00FD6475">
        <w:rPr>
          <w:rFonts w:ascii="Courier New" w:hAnsi="Courier New"/>
          <w:vanish/>
        </w:rPr>
        <w:fldChar w:fldCharType="separate"/>
      </w:r>
      <w:r w:rsidRPr="00FD6475">
        <w:rPr>
          <w:rFonts w:ascii="Courier New" w:hAnsi="Courier New"/>
          <w:vanish/>
        </w:rPr>
        <w:t>START_STATUTE</w:t>
      </w:r>
      <w:r w:rsidRPr="00FD6475">
        <w:rPr>
          <w:rFonts w:ascii="Courier New" w:hAnsi="Courier New"/>
          <w:vanish/>
        </w:rPr>
        <w:fldChar w:fldCharType="end"/>
      </w:r>
      <w:r w:rsidRPr="00FD6475">
        <w:rPr>
          <w:rStyle w:val="SNUM"/>
          <w:rFonts w:ascii="Courier New" w:hAnsi="Courier New"/>
        </w:rPr>
        <w:t>28-3152</w:t>
      </w:r>
      <w:r w:rsidRPr="00FD6475">
        <w:rPr>
          <w:rFonts w:ascii="Courier New" w:hAnsi="Courier New"/>
        </w:rPr>
        <w:t>.  </w:t>
      </w:r>
      <w:r w:rsidRPr="00FD6475">
        <w:rPr>
          <w:rStyle w:val="SECHEAD"/>
          <w:rFonts w:ascii="Courier New" w:hAnsi="Courier New"/>
        </w:rPr>
        <w:t>Driver license; exemptions; limitation</w:t>
      </w:r>
    </w:p>
    <w:p w14:paraId="2D1B1E10" w14:textId="77777777" w:rsidR="004F075B" w:rsidRPr="00FD6475" w:rsidRDefault="004F075B" w:rsidP="004F075B">
      <w:pPr>
        <w:pStyle w:val="P06-00"/>
        <w:keepNext/>
        <w:keepLines/>
        <w:rPr>
          <w:rFonts w:ascii="Courier New" w:hAnsi="Courier New"/>
        </w:rPr>
      </w:pPr>
      <w:r w:rsidRPr="00FD6475">
        <w:rPr>
          <w:rFonts w:ascii="Courier New" w:hAnsi="Courier New"/>
        </w:rPr>
        <w:t>A.  Except as provided in subsection B, the following persons are exempt from licensing under this chapter:</w:t>
      </w:r>
    </w:p>
    <w:p w14:paraId="045D2641" w14:textId="77777777" w:rsidR="004F075B" w:rsidRPr="00FD6475" w:rsidRDefault="004F075B" w:rsidP="004F075B">
      <w:pPr>
        <w:pStyle w:val="P06-00"/>
        <w:rPr>
          <w:rFonts w:ascii="Courier New" w:hAnsi="Courier New"/>
        </w:rPr>
      </w:pPr>
      <w:r w:rsidRPr="00FD6475">
        <w:rPr>
          <w:rFonts w:ascii="Courier New" w:hAnsi="Courier New"/>
        </w:rPr>
        <w:t>1.  Except for United States reserve technicians, any of the following while operating a commercial motor vehicle for military purposes:</w:t>
      </w:r>
    </w:p>
    <w:p w14:paraId="0491484F" w14:textId="77777777" w:rsidR="004F075B" w:rsidRPr="00FD6475" w:rsidRDefault="004F075B" w:rsidP="004F075B">
      <w:pPr>
        <w:pStyle w:val="P06-00"/>
        <w:rPr>
          <w:rFonts w:ascii="Courier New" w:hAnsi="Courier New"/>
        </w:rPr>
      </w:pPr>
      <w:r w:rsidRPr="00FD6475">
        <w:rPr>
          <w:rFonts w:ascii="Courier New" w:hAnsi="Courier New"/>
        </w:rPr>
        <w:t>(a)  Active duty military personnel.</w:t>
      </w:r>
    </w:p>
    <w:p w14:paraId="548FB71F" w14:textId="77777777" w:rsidR="004F075B" w:rsidRPr="00FD6475" w:rsidRDefault="004F075B" w:rsidP="004F075B">
      <w:pPr>
        <w:pStyle w:val="P06-00"/>
        <w:rPr>
          <w:rFonts w:ascii="Courier New" w:hAnsi="Courier New"/>
        </w:rPr>
      </w:pPr>
      <w:r w:rsidRPr="00FD6475">
        <w:rPr>
          <w:rFonts w:ascii="Courier New" w:hAnsi="Courier New"/>
        </w:rPr>
        <w:t>(b)  Members of the United States military reserve forces.</w:t>
      </w:r>
    </w:p>
    <w:p w14:paraId="2870F17C" w14:textId="77777777" w:rsidR="004F075B" w:rsidRPr="00FD6475" w:rsidRDefault="004F075B" w:rsidP="004F075B">
      <w:pPr>
        <w:pStyle w:val="P06-00"/>
        <w:rPr>
          <w:rFonts w:ascii="Courier New" w:hAnsi="Courier New"/>
        </w:rPr>
      </w:pPr>
      <w:r w:rsidRPr="00FD6475">
        <w:rPr>
          <w:rFonts w:ascii="Courier New" w:hAnsi="Courier New"/>
        </w:rPr>
        <w:t>(c)  Members of the United States army national guard on active duty or the United States air national guard on active duty, including:</w:t>
      </w:r>
    </w:p>
    <w:p w14:paraId="0FECF7FE" w14:textId="77777777" w:rsidR="004F075B" w:rsidRPr="00FD6475" w:rsidRDefault="004F075B" w:rsidP="004F075B">
      <w:pPr>
        <w:pStyle w:val="P06-00"/>
        <w:rPr>
          <w:rFonts w:ascii="Courier New" w:hAnsi="Courier New"/>
        </w:rPr>
      </w:pPr>
      <w:r w:rsidRPr="00FD6475">
        <w:rPr>
          <w:rFonts w:ascii="Courier New" w:hAnsi="Courier New"/>
        </w:rPr>
        <w:t>(i)  Personnel on full-time national guard active duty.</w:t>
      </w:r>
    </w:p>
    <w:p w14:paraId="10F28BDD" w14:textId="77777777" w:rsidR="004F075B" w:rsidRPr="00FD6475" w:rsidRDefault="004F075B" w:rsidP="004F075B">
      <w:pPr>
        <w:pStyle w:val="P06-00"/>
        <w:rPr>
          <w:rFonts w:ascii="Courier New" w:hAnsi="Courier New"/>
        </w:rPr>
      </w:pPr>
      <w:r w:rsidRPr="00FD6475">
        <w:rPr>
          <w:rFonts w:ascii="Courier New" w:hAnsi="Courier New"/>
        </w:rPr>
        <w:t>(ii)  Personnel on part-time national guard training.</w:t>
      </w:r>
    </w:p>
    <w:p w14:paraId="43EC66CA" w14:textId="77777777" w:rsidR="004F075B" w:rsidRPr="00FD6475" w:rsidRDefault="004F075B" w:rsidP="004F075B">
      <w:pPr>
        <w:pStyle w:val="P06-00"/>
        <w:rPr>
          <w:rFonts w:ascii="Courier New" w:hAnsi="Courier New"/>
        </w:rPr>
      </w:pPr>
      <w:r w:rsidRPr="00FD6475">
        <w:rPr>
          <w:rFonts w:ascii="Courier New" w:hAnsi="Courier New"/>
        </w:rPr>
        <w:t>(d)  United States army national guard and United States air national guard military technicians who are civilians and who are required to wear military uniforms.</w:t>
      </w:r>
    </w:p>
    <w:p w14:paraId="5F30347D" w14:textId="77777777" w:rsidR="004F075B" w:rsidRPr="00FD6475" w:rsidRDefault="004F075B" w:rsidP="004F075B">
      <w:pPr>
        <w:pStyle w:val="P06-00"/>
        <w:rPr>
          <w:rFonts w:ascii="Courier New" w:hAnsi="Courier New"/>
        </w:rPr>
      </w:pPr>
      <w:r w:rsidRPr="00FD6475">
        <w:rPr>
          <w:rFonts w:ascii="Courier New" w:hAnsi="Courier New"/>
        </w:rPr>
        <w:t>(e)  Active duty United States coast guard personnel.</w:t>
      </w:r>
    </w:p>
    <w:p w14:paraId="575A88D5" w14:textId="77777777" w:rsidR="004F075B" w:rsidRPr="00FD6475" w:rsidRDefault="004F075B" w:rsidP="004F075B">
      <w:pPr>
        <w:pStyle w:val="P06-00"/>
        <w:rPr>
          <w:rFonts w:ascii="Courier New" w:hAnsi="Courier New"/>
        </w:rPr>
      </w:pPr>
      <w:r w:rsidRPr="00FD6475">
        <w:rPr>
          <w:rFonts w:ascii="Courier New" w:hAnsi="Courier New"/>
        </w:rPr>
        <w:t>2.  A person while driving or operating a farm tractor or implement of husbandry that is incidentally operated or moved on a highway.</w:t>
      </w:r>
    </w:p>
    <w:p w14:paraId="47404306" w14:textId="77777777" w:rsidR="004F075B" w:rsidRPr="00FD6475" w:rsidRDefault="004F075B" w:rsidP="004F075B">
      <w:pPr>
        <w:pStyle w:val="P06-00"/>
        <w:rPr>
          <w:rFonts w:ascii="Courier New" w:hAnsi="Courier New"/>
        </w:rPr>
      </w:pPr>
      <w:r w:rsidRPr="00FD6475">
        <w:rPr>
          <w:rFonts w:ascii="Courier New" w:hAnsi="Courier New"/>
        </w:rPr>
        <w:t>3.  A person who is a nonresident, who is at least sixteen years of age and who has in the person's immediate possession a valid driver license issued to the person in the person's home state or country while the person is operating a motor vehicle requiring a class D license.</w:t>
      </w:r>
    </w:p>
    <w:p w14:paraId="07580963" w14:textId="77777777" w:rsidR="004F075B" w:rsidRPr="00FD6475" w:rsidRDefault="004F075B" w:rsidP="004F075B">
      <w:pPr>
        <w:pStyle w:val="P06-00"/>
        <w:rPr>
          <w:rFonts w:ascii="Courier New" w:hAnsi="Courier New"/>
        </w:rPr>
      </w:pPr>
      <w:r w:rsidRPr="00FD6475">
        <w:rPr>
          <w:rFonts w:ascii="Courier New" w:hAnsi="Courier New"/>
        </w:rPr>
        <w:t>4.  A person who is a nonresident, who is at least eighteen years of age and who has in the person's immediate possession a valid commercial driver license or classified license that is issued to the person in the person's home state or country and that authorizes operation of a commercial motor vehicle while the person is operating a motor vehicle requiring a class A, B or C license in this state, except that the person must be licensed under this chapter before accepting employment from a resident of this state involving the operation of a motor vehicle requiring a class A, B or C license.</w:t>
      </w:r>
    </w:p>
    <w:p w14:paraId="576CC406" w14:textId="77777777" w:rsidR="004F075B" w:rsidRPr="00FD6475" w:rsidRDefault="004F075B" w:rsidP="004F075B">
      <w:pPr>
        <w:pStyle w:val="P06-00"/>
        <w:rPr>
          <w:rFonts w:ascii="Courier New" w:hAnsi="Courier New"/>
        </w:rPr>
      </w:pPr>
      <w:r w:rsidRPr="00FD6475">
        <w:rPr>
          <w:rFonts w:ascii="Courier New" w:hAnsi="Courier New"/>
        </w:rPr>
        <w:t>5.  A person who is a nonresident, who is at least eighteen years of age and whose home state or country does not require the licensing of operators while the person operates a motor vehicle requiring a class D license for a period of not more than ninety days in a calendar year, if the motor vehicle that the person is operating is duly registered in the home state or country of the nonresident.</w:t>
      </w:r>
    </w:p>
    <w:p w14:paraId="02A908B4" w14:textId="77777777" w:rsidR="004F075B" w:rsidRPr="00FD6475" w:rsidRDefault="004F075B" w:rsidP="004F075B">
      <w:pPr>
        <w:pStyle w:val="P06-00"/>
        <w:rPr>
          <w:rFonts w:ascii="Courier New" w:hAnsi="Courier New"/>
        </w:rPr>
      </w:pPr>
      <w:r w:rsidRPr="00FD6475">
        <w:rPr>
          <w:rFonts w:ascii="Courier New" w:hAnsi="Courier New"/>
        </w:rPr>
        <w:t>6.  A person who has in the person's immediate possession a valid driver license issued to the person by another state or country while the person is operating a motor vehicle requiring a class D license, who is an employee, agent or consultant of an organization that operates in this state and at least one other state or country, who is principally domiciled or employed in another state or country and who is present in this state not more than ninety consecutive days.</w:t>
      </w:r>
    </w:p>
    <w:p w14:paraId="29BF91CC" w14:textId="77777777" w:rsidR="004F075B" w:rsidRPr="00FD6475" w:rsidRDefault="004F075B" w:rsidP="004F075B">
      <w:pPr>
        <w:pStyle w:val="P06-00"/>
        <w:rPr>
          <w:rFonts w:ascii="Courier New" w:hAnsi="Courier New"/>
        </w:rPr>
      </w:pPr>
      <w:r w:rsidRPr="00FD6475">
        <w:rPr>
          <w:rFonts w:ascii="Courier New" w:hAnsi="Courier New"/>
        </w:rPr>
        <w:t>B.  A person who is a resident of a foreign country and who operates a commercial vehicle in this state shall obtain a commercial driver license of the proper class that is issued by this state or another state, if the foreign country does not grant reciprocal driver license privileges to operators of commercial vehicles who are residents of this state.</w:t>
      </w:r>
      <w:r w:rsidRPr="00FD6475">
        <w:rPr>
          <w:rFonts w:ascii="Courier New" w:hAnsi="Courier New"/>
          <w:vanish/>
        </w:rPr>
        <w:fldChar w:fldCharType="begin"/>
      </w:r>
      <w:r w:rsidRPr="00FD6475">
        <w:rPr>
          <w:rFonts w:ascii="Courier New" w:hAnsi="Courier New"/>
          <w:vanish/>
        </w:rPr>
        <w:instrText xml:space="preserve"> COMMENTS END_STATUTE \* MERGEFORMAT </w:instrText>
      </w:r>
      <w:r w:rsidRPr="00FD6475">
        <w:rPr>
          <w:rFonts w:ascii="Courier New" w:hAnsi="Courier New"/>
          <w:vanish/>
        </w:rPr>
        <w:fldChar w:fldCharType="separate"/>
      </w:r>
      <w:r w:rsidRPr="00FD6475">
        <w:rPr>
          <w:rFonts w:ascii="Courier New" w:hAnsi="Courier New"/>
          <w:vanish/>
        </w:rPr>
        <w:t>END_STATUTE</w:t>
      </w:r>
      <w:r w:rsidRPr="00FD6475">
        <w:rPr>
          <w:rFonts w:ascii="Courier New" w:hAnsi="Courier New"/>
          <w:vanish/>
        </w:rPr>
        <w:fldChar w:fldCharType="end"/>
      </w:r>
    </w:p>
    <w:p w14:paraId="3548FFA0" w14:textId="77777777" w:rsidR="004F075B" w:rsidRPr="00FD6475" w:rsidRDefault="004F075B" w:rsidP="004F075B">
      <w:pPr>
        <w:rPr>
          <w:rFonts w:ascii="Courier New" w:hAnsi="Courier New"/>
        </w:rPr>
      </w:pPr>
    </w:p>
    <w:sectPr w:rsidR="004F075B" w:rsidRPr="00FD6475" w:rsidSect="004F075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9A3A4" w14:textId="77777777" w:rsidR="004E04D3" w:rsidRDefault="004E04D3">
      <w:r>
        <w:separator/>
      </w:r>
    </w:p>
  </w:endnote>
  <w:endnote w:type="continuationSeparator" w:id="0">
    <w:p w14:paraId="7C31AAA9" w14:textId="77777777" w:rsidR="004E04D3" w:rsidRDefault="004E0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1DA43" w14:textId="77777777" w:rsidR="004E04D3" w:rsidRDefault="004E04D3">
      <w:r>
        <w:separator/>
      </w:r>
    </w:p>
  </w:footnote>
  <w:footnote w:type="continuationSeparator" w:id="0">
    <w:p w14:paraId="36FDAD16" w14:textId="77777777" w:rsidR="004E04D3" w:rsidRDefault="004E0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53314100">
    <w:abstractNumId w:val="1"/>
  </w:num>
  <w:num w:numId="2" w16cid:durableId="776096312">
    <w:abstractNumId w:val="1"/>
  </w:num>
  <w:num w:numId="3" w16cid:durableId="286160629">
    <w:abstractNumId w:val="0"/>
  </w:num>
  <w:num w:numId="4" w16cid:durableId="1779368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75B"/>
    <w:rsid w:val="004E04D3"/>
    <w:rsid w:val="004F075B"/>
    <w:rsid w:val="00BD7433"/>
    <w:rsid w:val="00F540AD"/>
    <w:rsid w:val="00FD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7A4C8"/>
  <w15:chartTrackingRefBased/>
  <w15:docId w15:val="{0FB8E183-2972-41A8-BDA8-41F8EC2A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4F075B"/>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546</Words>
  <Characters>2654</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28-3152; Driver license; exemptions; limitation</dc:title>
  <dc:subject>Driver license; exemptions; limitation</dc:subject>
  <dc:creator>Arizona Legislative Council</dc:creator>
  <cp:keywords/>
  <dc:description>0187.doc - 491R - 2009</dc:description>
  <cp:lastModifiedBy>dbupdate</cp:lastModifiedBy>
  <cp:revision>2</cp:revision>
  <cp:lastPrinted>1601-01-01T00:00:00Z</cp:lastPrinted>
  <dcterms:created xsi:type="dcterms:W3CDTF">2026-09-09T14:43:00Z</dcterms:created>
  <dcterms:modified xsi:type="dcterms:W3CDTF">2026-09-09T14:43:00Z</dcterms:modified>
</cp:coreProperties>
</file>