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990B8" w14:textId="13FF6E3F" w:rsidR="00CD3D72" w:rsidRPr="0016204A" w:rsidRDefault="00CD3D72" w:rsidP="00CD3D72">
      <w:pPr>
        <w:pStyle w:val="P06-00"/>
        <w:rPr>
          <w:rFonts w:ascii="Courier New" w:hAnsi="Courier New" w:cs="Courier New"/>
        </w:rPr>
      </w:pPr>
      <w:r w:rsidRPr="0016204A">
        <w:rPr>
          <w:rFonts w:ascii="Courier New" w:hAnsi="Courier New" w:cs="Courier New"/>
        </w:rPr>
        <w:fldChar w:fldCharType="begin"/>
      </w:r>
      <w:r w:rsidRPr="0016204A">
        <w:rPr>
          <w:rFonts w:ascii="Courier New" w:hAnsi="Courier New" w:cs="Courier New"/>
        </w:rPr>
        <w:instrText xml:space="preserve"> COMMENTS START_STATUTE \* MERGEFORMAT </w:instrText>
      </w:r>
      <w:r w:rsidRPr="0016204A">
        <w:rPr>
          <w:rFonts w:ascii="Courier New" w:hAnsi="Courier New" w:cs="Courier New"/>
        </w:rPr>
        <w:fldChar w:fldCharType="separate"/>
      </w:r>
      <w:r w:rsidRPr="0016204A">
        <w:rPr>
          <w:rFonts w:ascii="Courier New" w:hAnsi="Courier New" w:cs="Courier New"/>
          <w:vanish/>
        </w:rPr>
        <w:t>START_STATUTE</w:t>
      </w:r>
      <w:r w:rsidRPr="0016204A">
        <w:rPr>
          <w:rFonts w:ascii="Courier New" w:hAnsi="Courier New" w:cs="Courier New"/>
        </w:rPr>
        <w:fldChar w:fldCharType="end"/>
      </w:r>
      <w:r w:rsidRPr="0016204A">
        <w:rPr>
          <w:rStyle w:val="SNUM"/>
          <w:rFonts w:ascii="Courier New" w:hAnsi="Courier New" w:cs="Courier New"/>
        </w:rPr>
        <w:t>28-3001.</w:t>
      </w:r>
      <w:r w:rsidRPr="0016204A">
        <w:rPr>
          <w:rFonts w:ascii="Courier New" w:hAnsi="Courier New" w:cs="Courier New"/>
        </w:rPr>
        <w:t>  </w:t>
      </w:r>
      <w:r w:rsidRPr="0016204A">
        <w:rPr>
          <w:rStyle w:val="SECHEAD"/>
          <w:rFonts w:ascii="Courier New" w:hAnsi="Courier New" w:cs="Courier New"/>
        </w:rPr>
        <w:t>Definitions</w:t>
      </w:r>
    </w:p>
    <w:p w14:paraId="4E818AC8" w14:textId="77777777" w:rsidR="00CD3D72" w:rsidRPr="0016204A" w:rsidRDefault="00CD3D72" w:rsidP="00CD3D72">
      <w:pPr>
        <w:pStyle w:val="P06-00"/>
        <w:rPr>
          <w:rFonts w:ascii="Courier New" w:hAnsi="Courier New" w:cs="Courier New"/>
        </w:rPr>
      </w:pPr>
      <w:r w:rsidRPr="0016204A">
        <w:rPr>
          <w:rFonts w:ascii="Courier New" w:hAnsi="Courier New" w:cs="Courier New"/>
        </w:rPr>
        <w:t>In this chapter, unless the context otherwise requires:</w:t>
      </w:r>
    </w:p>
    <w:p w14:paraId="5AB5ED60" w14:textId="77777777" w:rsidR="00CD3D72" w:rsidRPr="0016204A" w:rsidRDefault="00CD3D72" w:rsidP="00CD3D72">
      <w:pPr>
        <w:pStyle w:val="P06-00"/>
        <w:rPr>
          <w:rFonts w:ascii="Courier New" w:hAnsi="Courier New" w:cs="Courier New"/>
        </w:rPr>
      </w:pPr>
      <w:r w:rsidRPr="0016204A">
        <w:rPr>
          <w:rFonts w:ascii="Courier New" w:hAnsi="Courier New" w:cs="Courier New"/>
        </w:rPr>
        <w:t>1.  "Cancellation" means the annulment or termination of a driver license because of an error or defect or because the licensee is no longer entitled to the license.</w:t>
      </w:r>
    </w:p>
    <w:p w14:paraId="10606A19" w14:textId="77777777" w:rsidR="00CD3D72" w:rsidRPr="0016204A" w:rsidRDefault="00CD3D72" w:rsidP="00CD3D72">
      <w:pPr>
        <w:pStyle w:val="P06-00"/>
        <w:rPr>
          <w:rFonts w:ascii="Courier New" w:hAnsi="Courier New" w:cs="Courier New"/>
        </w:rPr>
      </w:pPr>
      <w:r w:rsidRPr="0016204A">
        <w:rPr>
          <w:rFonts w:ascii="Courier New" w:hAnsi="Courier New" w:cs="Courier New"/>
        </w:rPr>
        <w:t>2.  "Commercial driver license" means a license that is issued to an individual and that authorizes the individual to operate a class of commercial motor vehicles.</w:t>
      </w:r>
    </w:p>
    <w:p w14:paraId="5DD2FBF9" w14:textId="77777777" w:rsidR="00CD3D72" w:rsidRPr="0016204A" w:rsidRDefault="00CD3D72" w:rsidP="00CD3D72">
      <w:pPr>
        <w:pStyle w:val="P06-00"/>
        <w:rPr>
          <w:rFonts w:ascii="Courier New" w:hAnsi="Courier New" w:cs="Courier New"/>
        </w:rPr>
      </w:pPr>
      <w:r w:rsidRPr="0016204A">
        <w:rPr>
          <w:rFonts w:ascii="Courier New" w:hAnsi="Courier New" w:cs="Courier New"/>
        </w:rPr>
        <w:t>3.  "Commercial motor vehicle" means a motor vehicle or combination of motor vehicles that is used in commerce to transport passengers or property and that includes any of the following:</w:t>
      </w:r>
    </w:p>
    <w:p w14:paraId="021976D2" w14:textId="77777777" w:rsidR="00CD3D72" w:rsidRPr="0016204A" w:rsidRDefault="00CD3D72" w:rsidP="00F16F89">
      <w:pPr>
        <w:pStyle w:val="P06-00"/>
        <w:rPr>
          <w:rFonts w:ascii="Courier New" w:hAnsi="Courier New" w:cs="Courier New"/>
        </w:rPr>
      </w:pPr>
      <w:r w:rsidRPr="0016204A">
        <w:rPr>
          <w:rFonts w:ascii="Courier New" w:hAnsi="Courier New" w:cs="Courier New"/>
        </w:rPr>
        <w:t>(a)  A motor vehicle or combination of motor vehicles that has either a gross combined weight rating or gross weight of twenty</w:t>
      </w:r>
      <w:r w:rsidRPr="0016204A">
        <w:rPr>
          <w:rFonts w:ascii="Courier New" w:hAnsi="Courier New" w:cs="Courier New"/>
        </w:rPr>
        <w:noBreakHyphen/>
        <w:t>six thousand one or more pounds inclusive of a towed unit with a gross vehicle weight rating or gross weight of more than ten thousand pounds, whichever is greater.</w:t>
      </w:r>
    </w:p>
    <w:p w14:paraId="25F01754" w14:textId="77777777" w:rsidR="00CD3D72" w:rsidRPr="0016204A" w:rsidRDefault="00CD3D72" w:rsidP="00CD3D72">
      <w:pPr>
        <w:pStyle w:val="P06-00"/>
        <w:rPr>
          <w:rFonts w:ascii="Courier New" w:hAnsi="Courier New" w:cs="Courier New"/>
        </w:rPr>
      </w:pPr>
      <w:r w:rsidRPr="0016204A">
        <w:rPr>
          <w:rFonts w:ascii="Courier New" w:hAnsi="Courier New" w:cs="Courier New"/>
        </w:rPr>
        <w:t>(b)  A motor vehicle that has either a gross vehicle weight rating or a gross weight of twenty</w:t>
      </w:r>
      <w:r w:rsidRPr="0016204A">
        <w:rPr>
          <w:rFonts w:ascii="Courier New" w:hAnsi="Courier New" w:cs="Courier New"/>
        </w:rPr>
        <w:noBreakHyphen/>
        <w:t>six thousand one or more pounds, whichever is greater.</w:t>
      </w:r>
    </w:p>
    <w:p w14:paraId="06BBBE79" w14:textId="77777777" w:rsidR="00CD3D72" w:rsidRPr="0016204A" w:rsidRDefault="00CD3D72" w:rsidP="00CD3D72">
      <w:pPr>
        <w:pStyle w:val="P06-00"/>
        <w:rPr>
          <w:rFonts w:ascii="Courier New" w:hAnsi="Courier New" w:cs="Courier New"/>
        </w:rPr>
      </w:pPr>
      <w:r w:rsidRPr="0016204A">
        <w:rPr>
          <w:rFonts w:ascii="Courier New" w:hAnsi="Courier New" w:cs="Courier New"/>
        </w:rPr>
        <w:t>(c)  A bus.</w:t>
      </w:r>
    </w:p>
    <w:p w14:paraId="6B86E0FA" w14:textId="77777777" w:rsidR="00CD3D72" w:rsidRPr="0016204A" w:rsidRDefault="00CD3D72" w:rsidP="00CD3D72">
      <w:pPr>
        <w:pStyle w:val="P06-00"/>
        <w:rPr>
          <w:rFonts w:ascii="Courier New" w:hAnsi="Courier New" w:cs="Courier New"/>
        </w:rPr>
      </w:pPr>
      <w:r w:rsidRPr="0016204A">
        <w:rPr>
          <w:rFonts w:ascii="Courier New" w:hAnsi="Courier New" w:cs="Courier New"/>
        </w:rPr>
        <w:t>(d)  A motor vehicle or combination of motor vehicles that is used in the transportation of materials found to be hazardous for the purposes of the hazardous materials transportation authorization act of 1994 (49 United States Code sections 5101 through 5128) and is required to be placarded under 49 Code of Federal Regulations section 172.504, as adopted by the department pursuant to chapter 14 of this title.</w:t>
      </w:r>
    </w:p>
    <w:p w14:paraId="3071B96D" w14:textId="77777777" w:rsidR="00CD3D72" w:rsidRPr="0016204A" w:rsidRDefault="00CD3D72" w:rsidP="00CD3D72">
      <w:pPr>
        <w:pStyle w:val="P06-00"/>
        <w:rPr>
          <w:rFonts w:ascii="Courier New" w:hAnsi="Courier New" w:cs="Courier New"/>
        </w:rPr>
      </w:pPr>
      <w:r w:rsidRPr="0016204A">
        <w:rPr>
          <w:rFonts w:ascii="Courier New" w:hAnsi="Courier New" w:cs="Courier New"/>
        </w:rPr>
        <w:t>4.  "Conviction" has the same meaning prescribed in section 28</w:t>
      </w:r>
      <w:r w:rsidRPr="0016204A">
        <w:rPr>
          <w:rFonts w:ascii="Courier New" w:hAnsi="Courier New" w:cs="Courier New"/>
        </w:rPr>
        <w:noBreakHyphen/>
        <w:t>101 and also means a final conviction or judgment, including an order of a juvenile court finding that a juvenile has violated a provision of this title or has committed a delinquent act that if committed by an adult constitutes any of the following:</w:t>
      </w:r>
    </w:p>
    <w:p w14:paraId="15E365F0" w14:textId="77777777" w:rsidR="00CD3D72" w:rsidRPr="0016204A" w:rsidRDefault="00CD3D72" w:rsidP="00CD3D72">
      <w:pPr>
        <w:pStyle w:val="P06-00"/>
        <w:rPr>
          <w:rFonts w:ascii="Courier New" w:hAnsi="Courier New" w:cs="Courier New"/>
        </w:rPr>
      </w:pPr>
      <w:r w:rsidRPr="0016204A">
        <w:rPr>
          <w:rFonts w:ascii="Courier New" w:hAnsi="Courier New" w:cs="Courier New"/>
        </w:rPr>
        <w:t>(a)  Criminal damage to property pursuant to section 13</w:t>
      </w:r>
      <w:r w:rsidRPr="0016204A">
        <w:rPr>
          <w:rFonts w:ascii="Courier New" w:hAnsi="Courier New" w:cs="Courier New"/>
        </w:rPr>
        <w:noBreakHyphen/>
        <w:t>1602, subsection A, paragraph 1.</w:t>
      </w:r>
    </w:p>
    <w:p w14:paraId="4FCA6BC6" w14:textId="77777777" w:rsidR="00CD3D72" w:rsidRPr="0016204A" w:rsidRDefault="00CD3D72" w:rsidP="00CD3D72">
      <w:pPr>
        <w:pStyle w:val="P06-00"/>
        <w:rPr>
          <w:rFonts w:ascii="Courier New" w:hAnsi="Courier New" w:cs="Courier New"/>
        </w:rPr>
      </w:pPr>
      <w:r w:rsidRPr="0016204A">
        <w:rPr>
          <w:rFonts w:ascii="Courier New" w:hAnsi="Courier New" w:cs="Courier New"/>
        </w:rPr>
        <w:t>(b)  A felony offense in the commission of which a motor vehicle was used, including theft of a motor vehicle pursuant to section 13</w:t>
      </w:r>
      <w:r w:rsidRPr="0016204A">
        <w:rPr>
          <w:rFonts w:ascii="Courier New" w:hAnsi="Courier New" w:cs="Courier New"/>
        </w:rPr>
        <w:noBreakHyphen/>
        <w:t>1802, unlawful use of means of transportation pursuant to section 13</w:t>
      </w:r>
      <w:r w:rsidRPr="0016204A">
        <w:rPr>
          <w:rFonts w:ascii="Courier New" w:hAnsi="Courier New" w:cs="Courier New"/>
        </w:rPr>
        <w:noBreakHyphen/>
        <w:t>1803 or theft of means of transportation pursuant to section 13</w:t>
      </w:r>
      <w:r w:rsidRPr="0016204A">
        <w:rPr>
          <w:rFonts w:ascii="Courier New" w:hAnsi="Courier New" w:cs="Courier New"/>
        </w:rPr>
        <w:noBreakHyphen/>
        <w:t>1814.</w:t>
      </w:r>
    </w:p>
    <w:p w14:paraId="23955EA0" w14:textId="77777777" w:rsidR="00CD3D72" w:rsidRPr="0016204A" w:rsidRDefault="00CD3D72" w:rsidP="00CD3D72">
      <w:pPr>
        <w:pStyle w:val="P06-00"/>
        <w:rPr>
          <w:rFonts w:ascii="Courier New" w:hAnsi="Courier New" w:cs="Courier New"/>
        </w:rPr>
      </w:pPr>
      <w:r w:rsidRPr="0016204A">
        <w:rPr>
          <w:rFonts w:ascii="Courier New" w:hAnsi="Courier New" w:cs="Courier New"/>
        </w:rPr>
        <w:t>(c)  A forfeiture of bail or collateral deposited to secure a defendant's appearance in court that has not been vacated.</w:t>
      </w:r>
    </w:p>
    <w:p w14:paraId="345BF5D8" w14:textId="77777777" w:rsidR="00CD3D72" w:rsidRPr="0016204A" w:rsidRDefault="00CD3D72" w:rsidP="00CD3D72">
      <w:pPr>
        <w:pStyle w:val="P06-00"/>
        <w:rPr>
          <w:rFonts w:ascii="Courier New" w:hAnsi="Courier New" w:cs="Courier New"/>
        </w:rPr>
      </w:pPr>
      <w:r w:rsidRPr="0016204A">
        <w:rPr>
          <w:rFonts w:ascii="Courier New" w:hAnsi="Courier New" w:cs="Courier New"/>
        </w:rPr>
        <w:t>5.  "Disqualification" means a prohibition from obtaining a commercial driver license or driving a commercial motor vehicle.</w:t>
      </w:r>
    </w:p>
    <w:p w14:paraId="46F33184" w14:textId="77777777" w:rsidR="00CD3D72" w:rsidRPr="0016204A" w:rsidRDefault="00CD3D72" w:rsidP="00CD3D72">
      <w:pPr>
        <w:pStyle w:val="P06-00"/>
        <w:rPr>
          <w:rFonts w:ascii="Courier New" w:hAnsi="Courier New" w:cs="Courier New"/>
        </w:rPr>
      </w:pPr>
      <w:r w:rsidRPr="0016204A">
        <w:rPr>
          <w:rFonts w:ascii="Courier New" w:hAnsi="Courier New" w:cs="Courier New"/>
        </w:rPr>
        <w:t>6.  "Employer" means a person, including the United States, a state or a political subdivision of a state, that owns or leases a commercial motor vehicle or that assigns a person to operate a commercial motor vehicle.</w:t>
      </w:r>
    </w:p>
    <w:p w14:paraId="7ABF6AD1" w14:textId="77777777" w:rsidR="00CD3D72" w:rsidRPr="0016204A" w:rsidRDefault="00CD3D72" w:rsidP="00CD3D72">
      <w:pPr>
        <w:pStyle w:val="P06-00"/>
        <w:rPr>
          <w:rFonts w:ascii="Courier New" w:hAnsi="Courier New" w:cs="Courier New"/>
        </w:rPr>
      </w:pPr>
      <w:r w:rsidRPr="0016204A">
        <w:rPr>
          <w:rFonts w:ascii="Courier New" w:hAnsi="Courier New" w:cs="Courier New"/>
        </w:rPr>
        <w:t>7.  "Endorsement" means an authorization that is added to an individual's driver license and that is required to permit the individual to operate certain types of vehicles.</w:t>
      </w:r>
    </w:p>
    <w:p w14:paraId="1C71DA46" w14:textId="77777777" w:rsidR="00CD3D72" w:rsidRPr="0016204A" w:rsidRDefault="00CD3D72" w:rsidP="00CD3D72">
      <w:pPr>
        <w:pStyle w:val="P06-00"/>
        <w:rPr>
          <w:rFonts w:ascii="Courier New" w:hAnsi="Courier New" w:cs="Courier New"/>
        </w:rPr>
      </w:pPr>
      <w:r w:rsidRPr="0016204A">
        <w:rPr>
          <w:rFonts w:ascii="Courier New" w:hAnsi="Courier New" w:cs="Courier New"/>
        </w:rPr>
        <w:t>8.  "Foreign" means outside the United States.</w:t>
      </w:r>
    </w:p>
    <w:p w14:paraId="56CF7D21" w14:textId="2EC0231C" w:rsidR="00CD3D72" w:rsidRPr="0016204A" w:rsidRDefault="00CD3D72" w:rsidP="00CD3D72">
      <w:pPr>
        <w:pStyle w:val="P06-00"/>
        <w:rPr>
          <w:rFonts w:ascii="Courier New" w:hAnsi="Courier New" w:cs="Courier New"/>
        </w:rPr>
      </w:pPr>
      <w:r w:rsidRPr="0016204A">
        <w:rPr>
          <w:rFonts w:ascii="Courier New" w:hAnsi="Courier New" w:cs="Courier New"/>
        </w:rPr>
        <w:t xml:space="preserve">9.  "Gross </w:t>
      </w:r>
      <w:r w:rsidR="00F16F89" w:rsidRPr="0016204A">
        <w:rPr>
          <w:rFonts w:ascii="Courier New" w:hAnsi="Courier New" w:cs="Courier New"/>
        </w:rPr>
        <w:t>w</w:t>
      </w:r>
      <w:r w:rsidRPr="0016204A">
        <w:rPr>
          <w:rFonts w:ascii="Courier New" w:hAnsi="Courier New" w:cs="Courier New"/>
        </w:rPr>
        <w:t>eight" has the same meaning prescribed in section 28</w:t>
      </w:r>
      <w:r w:rsidRPr="0016204A">
        <w:rPr>
          <w:rFonts w:ascii="Courier New" w:hAnsi="Courier New" w:cs="Courier New"/>
        </w:rPr>
        <w:noBreakHyphen/>
        <w:t>5431.</w:t>
      </w:r>
    </w:p>
    <w:p w14:paraId="710042B0" w14:textId="77777777" w:rsidR="00CD3D72" w:rsidRPr="0016204A" w:rsidRDefault="00CD3D72" w:rsidP="0041590F">
      <w:pPr>
        <w:pStyle w:val="P06-00"/>
        <w:rPr>
          <w:rFonts w:ascii="Courier New" w:hAnsi="Courier New" w:cs="Courier New"/>
        </w:rPr>
      </w:pPr>
      <w:r w:rsidRPr="0016204A">
        <w:rPr>
          <w:rFonts w:ascii="Courier New" w:hAnsi="Courier New" w:cs="Courier New"/>
        </w:rPr>
        <w:t>10.  "Judgment" means a final judgment and any of the following:</w:t>
      </w:r>
    </w:p>
    <w:p w14:paraId="320B42C3" w14:textId="77777777" w:rsidR="00CD3D72" w:rsidRPr="0016204A" w:rsidRDefault="00CD3D72" w:rsidP="0041590F">
      <w:pPr>
        <w:pStyle w:val="P06-00"/>
        <w:rPr>
          <w:rFonts w:ascii="Courier New" w:hAnsi="Courier New" w:cs="Courier New"/>
        </w:rPr>
      </w:pPr>
      <w:r w:rsidRPr="0016204A">
        <w:rPr>
          <w:rFonts w:ascii="Courier New" w:hAnsi="Courier New" w:cs="Courier New"/>
        </w:rPr>
        <w:t>(a)  The finding by a court that an individual is responsible for a civil traffic violation.</w:t>
      </w:r>
    </w:p>
    <w:p w14:paraId="750D112C" w14:textId="77777777" w:rsidR="00CD3D72" w:rsidRPr="0016204A" w:rsidRDefault="00CD3D72" w:rsidP="0041590F">
      <w:pPr>
        <w:pStyle w:val="P06-00"/>
        <w:rPr>
          <w:rFonts w:ascii="Courier New" w:hAnsi="Courier New" w:cs="Courier New"/>
        </w:rPr>
      </w:pPr>
      <w:r w:rsidRPr="0016204A">
        <w:rPr>
          <w:rFonts w:ascii="Courier New" w:hAnsi="Courier New" w:cs="Courier New"/>
        </w:rPr>
        <w:t>(b)  An individual's admission of responsibility for a civil traffic violation.</w:t>
      </w:r>
    </w:p>
    <w:p w14:paraId="1158B920" w14:textId="77777777" w:rsidR="00CD3D72" w:rsidRPr="0016204A" w:rsidRDefault="00CD3D72" w:rsidP="00CD3D72">
      <w:pPr>
        <w:pStyle w:val="P06-00"/>
        <w:rPr>
          <w:rFonts w:ascii="Courier New" w:hAnsi="Courier New" w:cs="Courier New"/>
        </w:rPr>
      </w:pPr>
      <w:r w:rsidRPr="0016204A">
        <w:rPr>
          <w:rFonts w:ascii="Courier New" w:hAnsi="Courier New" w:cs="Courier New"/>
        </w:rPr>
        <w:t>(c)  The voluntary or involuntary forfeiture of deposit in connection with a civil traffic violation.</w:t>
      </w:r>
    </w:p>
    <w:p w14:paraId="13C2C915" w14:textId="77777777" w:rsidR="00CD3D72" w:rsidRPr="0016204A" w:rsidRDefault="00CD3D72" w:rsidP="00CD3D72">
      <w:pPr>
        <w:pStyle w:val="P06-00"/>
        <w:rPr>
          <w:rFonts w:ascii="Courier New" w:hAnsi="Courier New" w:cs="Courier New"/>
        </w:rPr>
      </w:pPr>
      <w:r w:rsidRPr="0016204A">
        <w:rPr>
          <w:rFonts w:ascii="Courier New" w:hAnsi="Courier New" w:cs="Courier New"/>
        </w:rPr>
        <w:t>(d)  A default judgment entered by a court pursuant to section 28</w:t>
      </w:r>
      <w:r w:rsidRPr="0016204A">
        <w:rPr>
          <w:rFonts w:ascii="Courier New" w:hAnsi="Courier New" w:cs="Courier New"/>
        </w:rPr>
        <w:noBreakHyphen/>
        <w:t>1596.</w:t>
      </w:r>
    </w:p>
    <w:p w14:paraId="32A8F6E8" w14:textId="77777777" w:rsidR="00CD3D72" w:rsidRPr="0016204A" w:rsidRDefault="00CD3D72" w:rsidP="00CD3D72">
      <w:pPr>
        <w:pStyle w:val="P06-00"/>
        <w:rPr>
          <w:rFonts w:ascii="Courier New" w:hAnsi="Courier New" w:cs="Courier New"/>
        </w:rPr>
      </w:pPr>
      <w:r w:rsidRPr="0016204A">
        <w:rPr>
          <w:rFonts w:ascii="Courier New" w:hAnsi="Courier New" w:cs="Courier New"/>
        </w:rPr>
        <w:t>11.  "License class" means, for the purpose of determining the appropriate class of driver license required for the type of motor vehicle or vehicle combination a driver intends to operate or is operating, the class of driver license prescribed in section 28</w:t>
      </w:r>
      <w:r w:rsidRPr="0016204A">
        <w:rPr>
          <w:rFonts w:ascii="Courier New" w:hAnsi="Courier New" w:cs="Courier New"/>
        </w:rPr>
        <w:noBreakHyphen/>
        <w:t>3101.</w:t>
      </w:r>
    </w:p>
    <w:p w14:paraId="1714F8AD" w14:textId="77777777" w:rsidR="00CD3D72" w:rsidRPr="0016204A" w:rsidRDefault="00CD3D72" w:rsidP="00CD3D72">
      <w:pPr>
        <w:pStyle w:val="P06-00"/>
        <w:rPr>
          <w:rFonts w:ascii="Courier New" w:hAnsi="Courier New" w:cs="Courier New"/>
        </w:rPr>
      </w:pPr>
      <w:r w:rsidRPr="0016204A">
        <w:rPr>
          <w:rFonts w:ascii="Courier New" w:hAnsi="Courier New" w:cs="Courier New"/>
        </w:rPr>
        <w:t>12.  "Nondomiciled commercial driver license" means a commercial driver license issued to an individual domiciled in a foreign country or to an individual domiciled in another state if that state is prohibited from issuing commercial driver licenses.</w:t>
      </w:r>
    </w:p>
    <w:p w14:paraId="1A94C8E3" w14:textId="77777777" w:rsidR="00CD3D72" w:rsidRPr="0016204A" w:rsidRDefault="00CD3D72" w:rsidP="00CD3D72">
      <w:pPr>
        <w:pStyle w:val="P06-00"/>
        <w:rPr>
          <w:rFonts w:ascii="Courier New" w:hAnsi="Courier New" w:cs="Courier New"/>
        </w:rPr>
      </w:pPr>
      <w:r w:rsidRPr="0016204A">
        <w:rPr>
          <w:rFonts w:ascii="Courier New" w:hAnsi="Courier New" w:cs="Courier New"/>
        </w:rPr>
        <w:t>13.  "Original applicant" means any of the following:</w:t>
      </w:r>
    </w:p>
    <w:p w14:paraId="58EB5D3E" w14:textId="77777777" w:rsidR="00CD3D72" w:rsidRPr="0016204A" w:rsidRDefault="00CD3D72" w:rsidP="00CD3D72">
      <w:pPr>
        <w:pStyle w:val="P06-00"/>
        <w:rPr>
          <w:rFonts w:ascii="Courier New" w:hAnsi="Courier New" w:cs="Courier New"/>
        </w:rPr>
      </w:pPr>
      <w:r w:rsidRPr="0016204A">
        <w:rPr>
          <w:rFonts w:ascii="Courier New" w:hAnsi="Courier New" w:cs="Courier New"/>
        </w:rPr>
        <w:t>(a)  An applicant who has never been licensed or cannot provide evidence of licensing.</w:t>
      </w:r>
    </w:p>
    <w:p w14:paraId="5864F6E1" w14:textId="77777777" w:rsidR="00CD3D72" w:rsidRPr="0016204A" w:rsidRDefault="00CD3D72" w:rsidP="00CD3D72">
      <w:pPr>
        <w:pStyle w:val="P06-00"/>
        <w:rPr>
          <w:rFonts w:ascii="Courier New" w:hAnsi="Courier New" w:cs="Courier New"/>
        </w:rPr>
      </w:pPr>
      <w:r w:rsidRPr="0016204A">
        <w:rPr>
          <w:rFonts w:ascii="Courier New" w:hAnsi="Courier New" w:cs="Courier New"/>
        </w:rPr>
        <w:t>(b)  An applicant who is applying for a higher class of driver license than the license currently held by the applicant.</w:t>
      </w:r>
    </w:p>
    <w:p w14:paraId="345FEA09" w14:textId="77777777" w:rsidR="00CD3D72" w:rsidRPr="0016204A" w:rsidRDefault="00CD3D72" w:rsidP="00CD3D72">
      <w:pPr>
        <w:pStyle w:val="P06-00"/>
        <w:rPr>
          <w:rFonts w:ascii="Courier New" w:hAnsi="Courier New" w:cs="Courier New"/>
        </w:rPr>
      </w:pPr>
      <w:r w:rsidRPr="0016204A">
        <w:rPr>
          <w:rFonts w:ascii="Courier New" w:hAnsi="Courier New" w:cs="Courier New"/>
        </w:rPr>
        <w:t>(c)  An applicant who has a license from a foreign country.</w:t>
      </w:r>
    </w:p>
    <w:p w14:paraId="5EA21C02" w14:textId="77777777" w:rsidR="00CD3D72" w:rsidRPr="0016204A" w:rsidRDefault="00CD3D72" w:rsidP="00CD3D72">
      <w:pPr>
        <w:pStyle w:val="P06-00"/>
        <w:rPr>
          <w:rFonts w:ascii="Courier New" w:hAnsi="Courier New" w:cs="Courier New"/>
        </w:rPr>
      </w:pPr>
      <w:r w:rsidRPr="0016204A">
        <w:rPr>
          <w:rFonts w:ascii="Courier New" w:hAnsi="Courier New" w:cs="Courier New"/>
        </w:rPr>
        <w:t>14.  "Revocation" means that the driver license and driver's privilege to drive a motor vehicle on the public highways of this state are terminated and shall not be renewed or restored, except that an application for a new license may be presented and acted on by the department after one year from the date of revocation.</w:t>
      </w:r>
    </w:p>
    <w:p w14:paraId="0C19502C" w14:textId="77777777" w:rsidR="00CD3D72" w:rsidRPr="0016204A" w:rsidRDefault="00CD3D72" w:rsidP="00CD3D72">
      <w:pPr>
        <w:pStyle w:val="P06-00"/>
        <w:rPr>
          <w:rFonts w:ascii="Courier New" w:hAnsi="Courier New" w:cs="Courier New"/>
        </w:rPr>
      </w:pPr>
      <w:r w:rsidRPr="0016204A">
        <w:rPr>
          <w:rFonts w:ascii="Courier New" w:hAnsi="Courier New" w:cs="Courier New"/>
        </w:rPr>
        <w:t>15.  "State of domicile" means the state or jurisdiction where a person has the person's true, fixed and permanent home and principal residence and to which the person has the intention of returning after an absence.</w:t>
      </w:r>
    </w:p>
    <w:p w14:paraId="42255A7C" w14:textId="77777777" w:rsidR="00CD3D72" w:rsidRPr="0016204A" w:rsidRDefault="00CD3D72" w:rsidP="00CD3D72">
      <w:pPr>
        <w:pStyle w:val="P06-00"/>
        <w:rPr>
          <w:rFonts w:ascii="Courier New" w:hAnsi="Courier New" w:cs="Courier New"/>
        </w:rPr>
      </w:pPr>
      <w:r w:rsidRPr="0016204A">
        <w:rPr>
          <w:rFonts w:ascii="Courier New" w:hAnsi="Courier New" w:cs="Courier New"/>
        </w:rPr>
        <w:t>16.  "Suspension" means that the driver license and driver's privilege to drive a motor vehicle on the public highways of this state are temporarily withdrawn during the period of the suspension.</w:t>
      </w:r>
    </w:p>
    <w:p w14:paraId="4B2619F1" w14:textId="3641DDEA" w:rsidR="00F540AD" w:rsidRPr="0016204A" w:rsidRDefault="00CD3D72" w:rsidP="00CD3D72">
      <w:pPr>
        <w:pStyle w:val="P06-00"/>
        <w:rPr>
          <w:rFonts w:ascii="Courier New" w:hAnsi="Courier New" w:cs="Courier New"/>
        </w:rPr>
      </w:pPr>
      <w:r w:rsidRPr="0016204A">
        <w:rPr>
          <w:rFonts w:ascii="Courier New" w:hAnsi="Courier New" w:cs="Courier New"/>
        </w:rPr>
        <w:t>17.  "Vehicle combination" means a motor vehicle and a vehicle in excess of ten thousand pounds gross weight that it tows, if the gross combined weight rating is more than twenty</w:t>
      </w:r>
      <w:r w:rsidRPr="0016204A">
        <w:rPr>
          <w:rFonts w:ascii="Courier New" w:hAnsi="Courier New" w:cs="Courier New"/>
        </w:rPr>
        <w:noBreakHyphen/>
        <w:t xml:space="preserve">six thousand pounds. </w:t>
      </w:r>
      <w:r w:rsidRPr="0016204A">
        <w:rPr>
          <w:rFonts w:ascii="Courier New" w:hAnsi="Courier New" w:cs="Courier New"/>
        </w:rPr>
        <w:fldChar w:fldCharType="begin"/>
      </w:r>
      <w:r w:rsidRPr="0016204A">
        <w:rPr>
          <w:rFonts w:ascii="Courier New" w:hAnsi="Courier New" w:cs="Courier New"/>
        </w:rPr>
        <w:instrText xml:space="preserve"> COMMENTS END_STATUTE \* MERGEFORMAT </w:instrText>
      </w:r>
      <w:r w:rsidRPr="0016204A">
        <w:rPr>
          <w:rFonts w:ascii="Courier New" w:hAnsi="Courier New" w:cs="Courier New"/>
        </w:rPr>
        <w:fldChar w:fldCharType="separate"/>
      </w:r>
      <w:r w:rsidRPr="0016204A">
        <w:rPr>
          <w:rFonts w:ascii="Courier New" w:hAnsi="Courier New" w:cs="Courier New"/>
          <w:vanish/>
        </w:rPr>
        <w:t>END_STATUTE</w:t>
      </w:r>
      <w:r w:rsidRPr="0016204A">
        <w:rPr>
          <w:rFonts w:ascii="Courier New" w:hAnsi="Courier New" w:cs="Courier New"/>
        </w:rPr>
        <w:fldChar w:fldCharType="end"/>
      </w:r>
    </w:p>
    <w:sectPr w:rsidR="00F540AD" w:rsidRPr="0016204A" w:rsidSect="00CD3D72">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4D326" w14:textId="77777777" w:rsidR="00CD3D72" w:rsidRDefault="00CD3D72">
      <w:r>
        <w:separator/>
      </w:r>
    </w:p>
  </w:endnote>
  <w:endnote w:type="continuationSeparator" w:id="0">
    <w:p w14:paraId="6B9E1811" w14:textId="77777777" w:rsidR="00CD3D72" w:rsidRDefault="00CD3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ED056" w14:textId="77777777" w:rsidR="00CD3D72" w:rsidRDefault="00CD3D72">
      <w:r>
        <w:separator/>
      </w:r>
    </w:p>
  </w:footnote>
  <w:footnote w:type="continuationSeparator" w:id="0">
    <w:p w14:paraId="4158E5E6" w14:textId="77777777" w:rsidR="00CD3D72" w:rsidRDefault="00CD3D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745155465">
    <w:abstractNumId w:val="8"/>
  </w:num>
  <w:num w:numId="2" w16cid:durableId="1683510024">
    <w:abstractNumId w:val="8"/>
  </w:num>
  <w:num w:numId="3" w16cid:durableId="368267957">
    <w:abstractNumId w:val="7"/>
  </w:num>
  <w:num w:numId="4" w16cid:durableId="1914587459">
    <w:abstractNumId w:val="7"/>
  </w:num>
  <w:num w:numId="5" w16cid:durableId="1056733440">
    <w:abstractNumId w:val="10"/>
  </w:num>
  <w:num w:numId="6" w16cid:durableId="650209681">
    <w:abstractNumId w:val="11"/>
  </w:num>
  <w:num w:numId="7" w16cid:durableId="1373455695">
    <w:abstractNumId w:val="12"/>
  </w:num>
  <w:num w:numId="8" w16cid:durableId="393090984">
    <w:abstractNumId w:val="9"/>
  </w:num>
  <w:num w:numId="9" w16cid:durableId="41247925">
    <w:abstractNumId w:val="6"/>
  </w:num>
  <w:num w:numId="10" w16cid:durableId="195119360">
    <w:abstractNumId w:val="5"/>
  </w:num>
  <w:num w:numId="11" w16cid:durableId="1345286597">
    <w:abstractNumId w:val="4"/>
  </w:num>
  <w:num w:numId="12" w16cid:durableId="530651608">
    <w:abstractNumId w:val="3"/>
  </w:num>
  <w:num w:numId="13" w16cid:durableId="1027801672">
    <w:abstractNumId w:val="2"/>
  </w:num>
  <w:num w:numId="14" w16cid:durableId="522742613">
    <w:abstractNumId w:val="1"/>
  </w:num>
  <w:num w:numId="15" w16cid:durableId="86273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D72"/>
    <w:rsid w:val="00010503"/>
    <w:rsid w:val="00033AE7"/>
    <w:rsid w:val="0016204A"/>
    <w:rsid w:val="0041590F"/>
    <w:rsid w:val="00CD3D72"/>
    <w:rsid w:val="00E41B6D"/>
    <w:rsid w:val="00E623A6"/>
    <w:rsid w:val="00F16F89"/>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2267D4"/>
  <w15:chartTrackingRefBased/>
  <w15:docId w15:val="{0D598F68-4585-4EF5-914A-7DAE719B6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CD3D72"/>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845</Words>
  <Characters>4340</Characters>
  <Application>Microsoft Office Word</Application>
  <DocSecurity>0</DocSecurity>
  <Lines>92</Lines>
  <Paragraphs>40</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28-3001; Definitions</dc:title>
  <dc:subject>Definitions</dc:subject>
  <dc:creator>Arizona Legislative Council</dc:creator>
  <cp:keywords/>
  <dc:description>0101.docx - 571R - 2025</dc:description>
  <cp:lastModifiedBy>dbupdate</cp:lastModifiedBy>
  <cp:revision>2</cp:revision>
  <cp:lastPrinted>2025-08-19T18:08:00Z</cp:lastPrinted>
  <dcterms:created xsi:type="dcterms:W3CDTF">2025-09-20T15:46:00Z</dcterms:created>
  <dcterms:modified xsi:type="dcterms:W3CDTF">2025-09-20T15:46:00Z</dcterms:modified>
</cp:coreProperties>
</file>