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85A2" w14:textId="77777777" w:rsidR="009B02FF" w:rsidRPr="00E304A0" w:rsidRDefault="009B02FF" w:rsidP="009B02FF">
      <w:pPr>
        <w:pStyle w:val="SEC06-17"/>
        <w:rPr>
          <w:rFonts w:ascii="Courier New" w:hAnsi="Courier New" w:cs="Courier New"/>
        </w:rPr>
      </w:pPr>
      <w:r w:rsidRPr="00E304A0">
        <w:rPr>
          <w:rFonts w:ascii="Courier New" w:hAnsi="Courier New" w:cs="Courier New"/>
          <w:vanish/>
        </w:rPr>
        <w:fldChar w:fldCharType="begin"/>
      </w:r>
      <w:r w:rsidRPr="00E304A0">
        <w:rPr>
          <w:rFonts w:ascii="Courier New" w:hAnsi="Courier New" w:cs="Courier New"/>
          <w:vanish/>
        </w:rPr>
        <w:instrText xml:space="preserve"> COMMENTS START_STATUTE \* MERGEFORMAT </w:instrText>
      </w:r>
      <w:r w:rsidRPr="00E304A0">
        <w:rPr>
          <w:rFonts w:ascii="Courier New" w:hAnsi="Courier New" w:cs="Courier New"/>
          <w:vanish/>
        </w:rPr>
        <w:fldChar w:fldCharType="separate"/>
      </w:r>
      <w:r w:rsidRPr="00E304A0">
        <w:rPr>
          <w:rFonts w:ascii="Courier New" w:hAnsi="Courier New" w:cs="Courier New"/>
          <w:vanish/>
        </w:rPr>
        <w:t>START_STATUTE</w:t>
      </w:r>
      <w:r w:rsidRPr="00E304A0">
        <w:rPr>
          <w:rFonts w:ascii="Courier New" w:hAnsi="Courier New" w:cs="Courier New"/>
          <w:vanish/>
        </w:rPr>
        <w:fldChar w:fldCharType="end"/>
      </w:r>
      <w:r w:rsidRPr="00E304A0">
        <w:rPr>
          <w:rStyle w:val="SNUM"/>
          <w:rFonts w:ascii="Courier New" w:hAnsi="Courier New" w:cs="Courier New"/>
        </w:rPr>
        <w:t>28-2422.01.</w:t>
      </w:r>
      <w:r w:rsidRPr="00E304A0">
        <w:rPr>
          <w:rFonts w:ascii="Courier New" w:hAnsi="Courier New" w:cs="Courier New"/>
        </w:rPr>
        <w:t>  </w:t>
      </w:r>
      <w:r w:rsidRPr="00E304A0">
        <w:rPr>
          <w:rStyle w:val="SECHEAD"/>
          <w:rFonts w:ascii="Courier New" w:hAnsi="Courier New" w:cs="Courier New"/>
        </w:rPr>
        <w:t>Companion animal spay and neuter committee</w:t>
      </w:r>
    </w:p>
    <w:p w14:paraId="72617DC0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A.  The companion animal spay and neuter committee is established consisting of the following seven members who reside in this state and who are appointed by the governor:</w:t>
      </w:r>
    </w:p>
    <w:p w14:paraId="21223027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1.  Two members, each representing a different humane society that is incorporated in this state and that provides spay and neuter services.</w:t>
      </w:r>
    </w:p>
    <w:p w14:paraId="379E1652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2.  Two members, each representing a different animal control entity that is not affiliated with a humane society.</w:t>
      </w:r>
    </w:p>
    <w:p w14:paraId="46CB0C93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3.  One member who resides in a county with a population of three hundred thousand persons or less and who represents an animal welfare entity.</w:t>
      </w:r>
    </w:p>
    <w:p w14:paraId="76AE337F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4.  One member who represents the Arizona veterinary medical association.</w:t>
      </w:r>
    </w:p>
    <w:p w14:paraId="13FA9603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5.  One member who represents an established community coalition of animal welfare organizations.</w:t>
      </w:r>
    </w:p>
    <w:p w14:paraId="0F59A2C5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B.  The companion animal spay and neuter committee members shall serve five</w:t>
      </w:r>
      <w:r w:rsidRPr="00E304A0">
        <w:rPr>
          <w:rFonts w:ascii="Courier New" w:hAnsi="Courier New" w:cs="Courier New"/>
        </w:rPr>
        <w:noBreakHyphen/>
        <w:t>year terms.</w:t>
      </w:r>
    </w:p>
    <w:p w14:paraId="7CC62373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C.  The committee shall:</w:t>
      </w:r>
    </w:p>
    <w:p w14:paraId="584AE258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1.  Distribute monies from the spaying and neutering of animals fund established by section 28</w:t>
      </w:r>
      <w:r w:rsidRPr="00E304A0">
        <w:rPr>
          <w:rFonts w:ascii="Courier New" w:hAnsi="Courier New" w:cs="Courier New"/>
        </w:rPr>
        <w:noBreakHyphen/>
        <w:t>2422.02.  The committee may designate a third</w:t>
      </w:r>
      <w:r w:rsidRPr="00E304A0">
        <w:rPr>
          <w:rFonts w:ascii="Courier New" w:hAnsi="Courier New" w:cs="Courier New"/>
        </w:rPr>
        <w:noBreakHyphen/>
        <w:t>party administrator who shall assume the responsibilities of receiving applications, making decisions relating to the distribution of monies and complying with the distribution requirements prescribed in section 28</w:t>
      </w:r>
      <w:r w:rsidRPr="00E304A0">
        <w:rPr>
          <w:rFonts w:ascii="Courier New" w:hAnsi="Courier New" w:cs="Courier New"/>
        </w:rPr>
        <w:noBreakHyphen/>
        <w:t>2422.02.  For the purposes of this section, the third</w:t>
      </w:r>
      <w:r w:rsidRPr="00E304A0">
        <w:rPr>
          <w:rFonts w:ascii="Courier New" w:hAnsi="Courier New" w:cs="Courier New"/>
        </w:rPr>
        <w:noBreakHyphen/>
        <w:t>party administrator shall be a corporation that files under section 501(c)(3) of the United States internal revenue code for federal income tax purposes and that is experienced in awarding grants.</w:t>
      </w:r>
    </w:p>
    <w:p w14:paraId="4BDA35A4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>2.  Submit a written report to the governor, the president of the senate and the speaker of the house of representatives pursuant to section 28</w:t>
      </w:r>
      <w:r w:rsidRPr="00E304A0">
        <w:rPr>
          <w:rFonts w:ascii="Courier New" w:hAnsi="Courier New" w:cs="Courier New"/>
        </w:rPr>
        <w:noBreakHyphen/>
        <w:t>2422.02.</w:t>
      </w:r>
    </w:p>
    <w:p w14:paraId="0D48AF18" w14:textId="77777777" w:rsidR="009B02FF" w:rsidRPr="00E304A0" w:rsidRDefault="009B02FF" w:rsidP="009B02FF">
      <w:pPr>
        <w:pStyle w:val="P06-00"/>
        <w:rPr>
          <w:rFonts w:ascii="Courier New" w:hAnsi="Courier New" w:cs="Courier New"/>
        </w:rPr>
      </w:pPr>
      <w:r w:rsidRPr="00E304A0">
        <w:rPr>
          <w:rFonts w:ascii="Courier New" w:hAnsi="Courier New" w:cs="Courier New"/>
        </w:rPr>
        <w:t xml:space="preserve">D.  Members of the committee are not eligible to receive compensation but are eligible for reimbursement of expenses pursuant to title 38, chapter 4, article 2. </w:t>
      </w:r>
      <w:r w:rsidRPr="00E304A0">
        <w:rPr>
          <w:rFonts w:ascii="Courier New" w:hAnsi="Courier New" w:cs="Courier New"/>
          <w:vanish/>
        </w:rPr>
        <w:fldChar w:fldCharType="begin"/>
      </w:r>
      <w:r w:rsidRPr="00E304A0">
        <w:rPr>
          <w:rFonts w:ascii="Courier New" w:hAnsi="Courier New" w:cs="Courier New"/>
          <w:vanish/>
        </w:rPr>
        <w:instrText xml:space="preserve"> COMMENTS END_STATUTE \* MERGEFORMAT </w:instrText>
      </w:r>
      <w:r w:rsidRPr="00E304A0">
        <w:rPr>
          <w:rFonts w:ascii="Courier New" w:hAnsi="Courier New" w:cs="Courier New"/>
          <w:vanish/>
        </w:rPr>
        <w:fldChar w:fldCharType="separate"/>
      </w:r>
      <w:r w:rsidRPr="00E304A0">
        <w:rPr>
          <w:rFonts w:ascii="Courier New" w:hAnsi="Courier New" w:cs="Courier New"/>
          <w:vanish/>
        </w:rPr>
        <w:t>END_STATUTE</w:t>
      </w:r>
      <w:r w:rsidRPr="00E304A0">
        <w:rPr>
          <w:rFonts w:ascii="Courier New" w:hAnsi="Courier New" w:cs="Courier New"/>
          <w:vanish/>
        </w:rPr>
        <w:fldChar w:fldCharType="end"/>
      </w:r>
    </w:p>
    <w:p w14:paraId="3871EF61" w14:textId="77777777" w:rsidR="009B02FF" w:rsidRPr="00E304A0" w:rsidRDefault="009B02FF" w:rsidP="009B02FF">
      <w:pPr>
        <w:rPr>
          <w:rFonts w:ascii="Courier New" w:hAnsi="Courier New" w:cs="Courier New"/>
        </w:rPr>
      </w:pPr>
    </w:p>
    <w:sectPr w:rsidR="009B02FF" w:rsidRPr="00E304A0" w:rsidSect="009B02FF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4C229" w14:textId="77777777" w:rsidR="009B02FF" w:rsidRDefault="009B02FF">
      <w:r>
        <w:separator/>
      </w:r>
    </w:p>
  </w:endnote>
  <w:endnote w:type="continuationSeparator" w:id="0">
    <w:p w14:paraId="7DA83BC9" w14:textId="77777777" w:rsidR="009B02FF" w:rsidRDefault="009B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36E8" w14:textId="77777777" w:rsidR="009B02FF" w:rsidRDefault="009B02FF">
      <w:r>
        <w:separator/>
      </w:r>
    </w:p>
  </w:footnote>
  <w:footnote w:type="continuationSeparator" w:id="0">
    <w:p w14:paraId="7D5F535F" w14:textId="77777777" w:rsidR="009B02FF" w:rsidRDefault="009B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7744114">
    <w:abstractNumId w:val="1"/>
  </w:num>
  <w:num w:numId="2" w16cid:durableId="760879466">
    <w:abstractNumId w:val="1"/>
  </w:num>
  <w:num w:numId="3" w16cid:durableId="1863277557">
    <w:abstractNumId w:val="0"/>
  </w:num>
  <w:num w:numId="4" w16cid:durableId="977493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FF"/>
    <w:rsid w:val="009B02FF"/>
    <w:rsid w:val="00E304A0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90842"/>
  <w15:chartTrackingRefBased/>
  <w15:docId w15:val="{0746B343-B81D-45E5-8D8D-F39EB01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9B02FF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9B02FF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294</Words>
  <Characters>1648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28-2422.01; Companion animal spay and neuter committee</dc:title>
  <dc:subject>Companion animal spay and neuter committee</dc:subject>
  <dc:creator>Arizona Legislative Council</dc:creator>
  <cp:keywords/>
  <dc:description>0172.docx - 531R - 2017</dc:description>
  <cp:lastModifiedBy>dbupdate</cp:lastModifiedBy>
  <cp:revision>2</cp:revision>
  <dcterms:created xsi:type="dcterms:W3CDTF">2025-09-20T15:33:00Z</dcterms:created>
  <dcterms:modified xsi:type="dcterms:W3CDTF">2025-09-20T15:33:00Z</dcterms:modified>
</cp:coreProperties>
</file>