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0103" w14:textId="77777777" w:rsidR="00490EEE" w:rsidRPr="00806587" w:rsidRDefault="00490EEE" w:rsidP="00490EEE">
      <w:pPr>
        <w:pStyle w:val="SEC06-18"/>
        <w:rPr>
          <w:rFonts w:ascii="Courier New" w:hAnsi="Courier New"/>
        </w:rPr>
      </w:pPr>
      <w:r w:rsidRPr="00806587">
        <w:rPr>
          <w:rFonts w:ascii="Courier New" w:hAnsi="Courier New"/>
          <w:vanish/>
        </w:rPr>
        <w:fldChar w:fldCharType="begin"/>
      </w:r>
      <w:r w:rsidRPr="00806587">
        <w:rPr>
          <w:rFonts w:ascii="Courier New" w:hAnsi="Courier New"/>
          <w:vanish/>
        </w:rPr>
        <w:instrText xml:space="preserve"> COMMENTS START_STATUTE \* MERGEFORMAT </w:instrText>
      </w:r>
      <w:r w:rsidRPr="00806587">
        <w:rPr>
          <w:rFonts w:ascii="Courier New" w:hAnsi="Courier New"/>
          <w:vanish/>
        </w:rPr>
        <w:fldChar w:fldCharType="separate"/>
      </w:r>
      <w:proofErr w:type="spellStart"/>
      <w:r w:rsidRPr="00806587">
        <w:rPr>
          <w:rFonts w:ascii="Courier New" w:hAnsi="Courier New"/>
          <w:vanish/>
        </w:rPr>
        <w:t>START_STATUTE</w:t>
      </w:r>
      <w:r w:rsidRPr="00806587">
        <w:rPr>
          <w:rFonts w:ascii="Courier New" w:hAnsi="Courier New"/>
          <w:vanish/>
        </w:rPr>
        <w:fldChar w:fldCharType="end"/>
      </w:r>
      <w:r w:rsidRPr="00806587">
        <w:rPr>
          <w:rStyle w:val="SNUM"/>
          <w:rFonts w:ascii="Courier New" w:hAnsi="Courier New"/>
        </w:rPr>
        <w:t>28</w:t>
      </w:r>
      <w:proofErr w:type="spellEnd"/>
      <w:r w:rsidRPr="00806587">
        <w:rPr>
          <w:rStyle w:val="SNUM"/>
          <w:rFonts w:ascii="Courier New" w:hAnsi="Courier New"/>
        </w:rPr>
        <w:t>-1144</w:t>
      </w:r>
      <w:r w:rsidRPr="00806587">
        <w:rPr>
          <w:rFonts w:ascii="Courier New" w:hAnsi="Courier New"/>
        </w:rPr>
        <w:t>.  </w:t>
      </w:r>
      <w:r w:rsidRPr="00806587">
        <w:rPr>
          <w:rStyle w:val="SECHEAD"/>
          <w:rFonts w:ascii="Courier New" w:hAnsi="Courier New"/>
        </w:rPr>
        <w:t>Issuing envelope permits; restrictions; requirements</w:t>
      </w:r>
    </w:p>
    <w:p w14:paraId="4A699D1E" w14:textId="77777777" w:rsidR="00490EEE" w:rsidRPr="00806587" w:rsidRDefault="00490EEE" w:rsidP="00490EEE">
      <w:pPr>
        <w:pStyle w:val="P06-00"/>
        <w:rPr>
          <w:rFonts w:ascii="Courier New" w:hAnsi="Courier New"/>
        </w:rPr>
      </w:pPr>
      <w:r w:rsidRPr="00806587">
        <w:rPr>
          <w:rFonts w:ascii="Courier New" w:hAnsi="Courier New"/>
        </w:rPr>
        <w:t xml:space="preserve">A.  Except as provided in subsection D of this section, on approval of the application, the director may issue an envelope permit.  The envelope permit for a nonspecific and </w:t>
      </w:r>
      <w:proofErr w:type="spellStart"/>
      <w:r w:rsidRPr="00806587">
        <w:rPr>
          <w:rFonts w:ascii="Courier New" w:hAnsi="Courier New"/>
        </w:rPr>
        <w:t>nonreducible</w:t>
      </w:r>
      <w:proofErr w:type="spellEnd"/>
      <w:r w:rsidRPr="00806587">
        <w:rPr>
          <w:rFonts w:ascii="Courier New" w:hAnsi="Courier New"/>
        </w:rPr>
        <w:t xml:space="preserve"> vehicle or cargo shall not authorize a vehicle or a vehicle transporting cargo on a highway to exceed two hundred fifty thousand pounds gross weight, fourteen feet in width, sixteen feet in height and one hundred twenty feet in length.</w:t>
      </w:r>
    </w:p>
    <w:p w14:paraId="50BD573F" w14:textId="77777777" w:rsidR="00490EEE" w:rsidRPr="00806587" w:rsidRDefault="00490EEE" w:rsidP="00490EEE">
      <w:pPr>
        <w:pStyle w:val="P06-00"/>
        <w:rPr>
          <w:rFonts w:ascii="Courier New" w:hAnsi="Courier New"/>
        </w:rPr>
      </w:pPr>
      <w:r w:rsidRPr="00806587">
        <w:rPr>
          <w:rFonts w:ascii="Courier New" w:hAnsi="Courier New"/>
        </w:rPr>
        <w:t>B.  The director may issue an envelope permit for a vehicle hauling a houseboat within a ten mile radius of a lake that is located in this state and the state of Utah and whose tributary is the Colorado River if the vehicle or load does not exceed one hundred fifty thousand pounds gross weight, sixteen and</w:t>
      </w:r>
      <w:r w:rsidR="008B435E" w:rsidRPr="00806587">
        <w:rPr>
          <w:rFonts w:ascii="Courier New" w:hAnsi="Courier New"/>
        </w:rPr>
        <w:t xml:space="preserve"> one</w:t>
      </w:r>
      <w:r w:rsidR="008B435E" w:rsidRPr="00806587">
        <w:rPr>
          <w:rFonts w:ascii="Courier New" w:hAnsi="Courier New"/>
        </w:rPr>
        <w:noBreakHyphen/>
        <w:t>half feet in width, twenty</w:t>
      </w:r>
      <w:r w:rsidR="008B435E" w:rsidRPr="00806587">
        <w:rPr>
          <w:rFonts w:ascii="Courier New" w:hAnsi="Courier New"/>
        </w:rPr>
        <w:noBreakHyphen/>
      </w:r>
      <w:r w:rsidRPr="00806587">
        <w:rPr>
          <w:rFonts w:ascii="Courier New" w:hAnsi="Courier New"/>
        </w:rPr>
        <w:t xml:space="preserve">five feet in height and one hundred twenty feet in length.  A person who operates a vehicle on a highway transporting a houseboat for which an envelope permit has been issued pursuant to this subsection must notify the department as prescribed by the director each time a vehicle hauls a houseboat as authorized by the envelope permit.  A person who violates the notification requirement of this subsection subjects the envelope permit to immediate revocation by the department and must apply for a special </w:t>
      </w:r>
      <w:r w:rsidR="008B435E" w:rsidRPr="00806587">
        <w:rPr>
          <w:rFonts w:ascii="Courier New" w:hAnsi="Courier New"/>
        </w:rPr>
        <w:t>permit prescribed in section 28</w:t>
      </w:r>
      <w:r w:rsidR="008B435E" w:rsidRPr="00806587">
        <w:rPr>
          <w:rFonts w:ascii="Courier New" w:hAnsi="Courier New"/>
        </w:rPr>
        <w:noBreakHyphen/>
      </w:r>
      <w:r w:rsidRPr="00806587">
        <w:rPr>
          <w:rFonts w:ascii="Courier New" w:hAnsi="Courier New"/>
        </w:rPr>
        <w:t>1103 in order to comply with article 18 of this chapter relating to vehicle size, weight and load.  The director shall adopt rules, including establishing fees, for envelope permits for vehicles hauling houseboats pursuant to this subsection.</w:t>
      </w:r>
    </w:p>
    <w:p w14:paraId="0AC8F371" w14:textId="77777777" w:rsidR="00490EEE" w:rsidRPr="00806587" w:rsidRDefault="00490EEE" w:rsidP="00490EEE">
      <w:pPr>
        <w:pStyle w:val="P06-00"/>
        <w:rPr>
          <w:rFonts w:ascii="Courier New" w:hAnsi="Courier New"/>
        </w:rPr>
      </w:pPr>
      <w:r w:rsidRPr="00806587">
        <w:rPr>
          <w:rFonts w:ascii="Courier New" w:hAnsi="Courier New"/>
        </w:rPr>
        <w:t>C.  Except as provided in subsection D of this section, a vehicle for which an envelope permit is issued shall have at least three axles.  Except for excess gross weight, excess width or length authorized by the envelope permit, a vehicle and cargo shall meet the requirements of statutes, rules and ordinances governing the movement of vehicles on highways and rules of local authorities.</w:t>
      </w:r>
    </w:p>
    <w:p w14:paraId="5A2FEA93" w14:textId="77777777" w:rsidR="00490EEE" w:rsidRPr="00806587" w:rsidRDefault="00490EEE" w:rsidP="00490EEE">
      <w:pPr>
        <w:pStyle w:val="P06-00"/>
        <w:rPr>
          <w:rFonts w:ascii="Courier New" w:hAnsi="Courier New"/>
        </w:rPr>
      </w:pPr>
      <w:r w:rsidRPr="00806587">
        <w:rPr>
          <w:rFonts w:ascii="Courier New" w:hAnsi="Courier New"/>
        </w:rPr>
        <w:t xml:space="preserve">D.  On approval of the application, the director may issue an envelope permit for a vehicle with two axles that is transporting a nonspecific and </w:t>
      </w:r>
      <w:proofErr w:type="spellStart"/>
      <w:r w:rsidRPr="00806587">
        <w:rPr>
          <w:rFonts w:ascii="Courier New" w:hAnsi="Courier New"/>
        </w:rPr>
        <w:t>nonreducible</w:t>
      </w:r>
      <w:proofErr w:type="spellEnd"/>
      <w:r w:rsidRPr="00806587">
        <w:rPr>
          <w:rFonts w:ascii="Courier New" w:hAnsi="Courier New"/>
        </w:rPr>
        <w:t xml:space="preserve"> vehicle or cargo on a highway if the vehicle or vehicle transporting cargo does not exceed the applicable maximum gross weight limits as prescribed in section 28</w:t>
      </w:r>
      <w:r w:rsidRPr="00806587">
        <w:rPr>
          <w:rFonts w:ascii="Courier New" w:hAnsi="Courier New"/>
        </w:rPr>
        <w:noBreakHyphen/>
        <w:t>1100, fourteen feet in width, sixteen feet in height and one hundred twenty feet in length.</w:t>
      </w:r>
    </w:p>
    <w:p w14:paraId="7B46EFE7" w14:textId="77777777" w:rsidR="00490EEE" w:rsidRPr="00806587" w:rsidRDefault="00490EEE" w:rsidP="00490EEE">
      <w:pPr>
        <w:pStyle w:val="P06-00"/>
        <w:rPr>
          <w:rFonts w:ascii="Courier New" w:hAnsi="Courier New"/>
        </w:rPr>
      </w:pPr>
      <w:r w:rsidRPr="00806587">
        <w:rPr>
          <w:rFonts w:ascii="Courier New" w:hAnsi="Courier New"/>
        </w:rPr>
        <w:t>E.  A person who operates a vehicle on a highway transporting cargo for which an envelope permit has been issued and is required shall have a legible envelope permit in the person's immediate possession.  The envelope permit is valid only if the power unit towing or transporting the cargo is listed on the permit.  The operator shall display the envelope permit on demand of a peace officer.</w:t>
      </w:r>
    </w:p>
    <w:p w14:paraId="6B6E5D56" w14:textId="77777777" w:rsidR="00490EEE" w:rsidRPr="00806587" w:rsidRDefault="00490EEE" w:rsidP="00490EEE">
      <w:pPr>
        <w:pStyle w:val="P06-00"/>
        <w:rPr>
          <w:rFonts w:ascii="Courier New" w:hAnsi="Courier New"/>
        </w:rPr>
      </w:pPr>
      <w:r w:rsidRPr="00806587">
        <w:rPr>
          <w:rFonts w:ascii="Courier New" w:hAnsi="Courier New"/>
        </w:rPr>
        <w:t>F.  A photocopy or facsimile of the envelope permit is not valid.</w:t>
      </w:r>
    </w:p>
    <w:p w14:paraId="03FFA628" w14:textId="77777777" w:rsidR="00490EEE" w:rsidRPr="00806587" w:rsidRDefault="00490EEE" w:rsidP="00490EEE">
      <w:pPr>
        <w:pStyle w:val="P06-00"/>
        <w:rPr>
          <w:rFonts w:ascii="Courier New" w:hAnsi="Courier New"/>
        </w:rPr>
      </w:pPr>
      <w:r w:rsidRPr="00806587">
        <w:rPr>
          <w:rFonts w:ascii="Courier New" w:hAnsi="Courier New"/>
        </w:rPr>
        <w:t>G.  An envelope permit shall provide for the listing of any number of power units on the permit.  A permit may be duplicated and modified to include the listing of additional power units at the time of initial application or later.</w:t>
      </w:r>
    </w:p>
    <w:p w14:paraId="0195EE07" w14:textId="77777777" w:rsidR="00490EEE" w:rsidRPr="00806587" w:rsidRDefault="00490EEE" w:rsidP="00490EEE">
      <w:pPr>
        <w:pStyle w:val="P06-00"/>
        <w:rPr>
          <w:rFonts w:ascii="Courier New" w:hAnsi="Courier New"/>
        </w:rPr>
      </w:pPr>
      <w:r w:rsidRPr="00806587">
        <w:rPr>
          <w:rFonts w:ascii="Courier New" w:hAnsi="Courier New"/>
        </w:rPr>
        <w:t xml:space="preserve">H.  The director shall not issue an envelope permit for a vehicle or vehicle combination that transports cargo commonly known as a mobile or modular </w:t>
      </w:r>
      <w:proofErr w:type="spellStart"/>
      <w:r w:rsidRPr="00806587">
        <w:rPr>
          <w:rFonts w:ascii="Courier New" w:hAnsi="Courier New"/>
        </w:rPr>
        <w:t>home.</w:t>
      </w:r>
      <w:r w:rsidRPr="00806587">
        <w:rPr>
          <w:rFonts w:ascii="Courier New" w:hAnsi="Courier New"/>
          <w:vanish/>
        </w:rPr>
        <w:fldChar w:fldCharType="begin"/>
      </w:r>
      <w:r w:rsidRPr="00806587">
        <w:rPr>
          <w:rFonts w:ascii="Courier New" w:hAnsi="Courier New"/>
          <w:vanish/>
        </w:rPr>
        <w:instrText xml:space="preserve"> COMMENTS END_STATUTE \* MERGEFORMAT </w:instrText>
      </w:r>
      <w:r w:rsidRPr="00806587">
        <w:rPr>
          <w:rFonts w:ascii="Courier New" w:hAnsi="Courier New"/>
          <w:vanish/>
        </w:rPr>
        <w:fldChar w:fldCharType="separate"/>
      </w:r>
      <w:r w:rsidRPr="00806587">
        <w:rPr>
          <w:rFonts w:ascii="Courier New" w:hAnsi="Courier New"/>
          <w:vanish/>
        </w:rPr>
        <w:t>END_STATUTE</w:t>
      </w:r>
      <w:proofErr w:type="spellEnd"/>
      <w:r w:rsidRPr="00806587">
        <w:rPr>
          <w:rFonts w:ascii="Courier New" w:hAnsi="Courier New"/>
          <w:vanish/>
        </w:rPr>
        <w:fldChar w:fldCharType="end"/>
      </w:r>
    </w:p>
    <w:p w14:paraId="6FD93D6F" w14:textId="77777777" w:rsidR="00490EEE" w:rsidRPr="00806587" w:rsidRDefault="00490EEE" w:rsidP="00490EEE">
      <w:pPr>
        <w:rPr>
          <w:rFonts w:ascii="Courier New" w:hAnsi="Courier New"/>
        </w:rPr>
      </w:pPr>
    </w:p>
    <w:sectPr w:rsidR="00490EEE" w:rsidRPr="00806587" w:rsidSect="00490EE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7CB1" w14:textId="77777777" w:rsidR="0094523C" w:rsidRDefault="0094523C">
      <w:r>
        <w:separator/>
      </w:r>
    </w:p>
  </w:endnote>
  <w:endnote w:type="continuationSeparator" w:id="0">
    <w:p w14:paraId="41886012" w14:textId="77777777" w:rsidR="0094523C" w:rsidRDefault="0094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C2AF" w14:textId="77777777" w:rsidR="0094523C" w:rsidRDefault="0094523C">
      <w:r>
        <w:separator/>
      </w:r>
    </w:p>
  </w:footnote>
  <w:footnote w:type="continuationSeparator" w:id="0">
    <w:p w14:paraId="41FEC1CD" w14:textId="77777777" w:rsidR="0094523C" w:rsidRDefault="00945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38492070">
    <w:abstractNumId w:val="1"/>
  </w:num>
  <w:num w:numId="2" w16cid:durableId="1192642611">
    <w:abstractNumId w:val="1"/>
  </w:num>
  <w:num w:numId="3" w16cid:durableId="441808873">
    <w:abstractNumId w:val="0"/>
  </w:num>
  <w:num w:numId="4" w16cid:durableId="176877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EE"/>
    <w:rsid w:val="00490EEE"/>
    <w:rsid w:val="00757276"/>
    <w:rsid w:val="00806587"/>
    <w:rsid w:val="008B435E"/>
    <w:rsid w:val="0094523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1C96F8"/>
  <w15:chartTrackingRefBased/>
  <w15:docId w15:val="{86645D77-C4BD-4B22-864F-4DDC0F3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90EE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560</Words>
  <Characters>2803</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28-1144; Issuing envelope permits; restrictions; requirements</dc:title>
  <dc:subject>Issuing envelope permits; restrictions; requirements</dc:subject>
  <dc:creator>Arizona Legislative Council</dc:creator>
  <cp:keywords/>
  <dc:description>0060.doc - 512R - 2014</dc:description>
  <cp:lastModifiedBy>dbupdate</cp:lastModifiedBy>
  <cp:revision>2</cp:revision>
  <cp:lastPrinted>2014-07-14T19:01:00Z</cp:lastPrinted>
  <dcterms:created xsi:type="dcterms:W3CDTF">2025-09-20T15:03:00Z</dcterms:created>
  <dcterms:modified xsi:type="dcterms:W3CDTF">2025-09-20T15:03:00Z</dcterms:modified>
</cp:coreProperties>
</file>