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596F1" w14:textId="77777777" w:rsidR="00B718F8" w:rsidRPr="00CC2023" w:rsidRDefault="00B718F8" w:rsidP="00B718F8">
      <w:pPr>
        <w:pStyle w:val="SEC06-17"/>
        <w:rPr>
          <w:rFonts w:ascii="Courier New" w:hAnsi="Courier New"/>
        </w:rPr>
      </w:pPr>
      <w:r w:rsidRPr="00CC2023">
        <w:rPr>
          <w:rFonts w:ascii="Courier New" w:hAnsi="Courier New"/>
          <w:vanish/>
        </w:rPr>
        <w:fldChar w:fldCharType="begin"/>
      </w:r>
      <w:r w:rsidRPr="00CC2023">
        <w:rPr>
          <w:rFonts w:ascii="Courier New" w:hAnsi="Courier New"/>
          <w:vanish/>
        </w:rPr>
        <w:instrText xml:space="preserve"> COMMENTS START_STATUTE \* MERGEFORMAT </w:instrText>
      </w:r>
      <w:r w:rsidRPr="00CC2023">
        <w:rPr>
          <w:rFonts w:ascii="Courier New" w:hAnsi="Courier New"/>
          <w:vanish/>
        </w:rPr>
        <w:fldChar w:fldCharType="separate"/>
      </w:r>
      <w:r w:rsidRPr="00CC2023">
        <w:rPr>
          <w:rFonts w:ascii="Courier New" w:hAnsi="Courier New"/>
          <w:vanish/>
        </w:rPr>
        <w:t>START_STATUTE</w:t>
      </w:r>
      <w:r w:rsidRPr="00CC2023">
        <w:rPr>
          <w:rFonts w:ascii="Courier New" w:hAnsi="Courier New"/>
          <w:vanish/>
        </w:rPr>
        <w:fldChar w:fldCharType="end"/>
      </w:r>
      <w:r w:rsidRPr="00CC2023">
        <w:rPr>
          <w:rStyle w:val="SNUM"/>
          <w:rFonts w:ascii="Courier New" w:hAnsi="Courier New"/>
        </w:rPr>
        <w:t>28-929</w:t>
      </w:r>
      <w:r w:rsidRPr="00CC2023">
        <w:rPr>
          <w:rFonts w:ascii="Courier New" w:hAnsi="Courier New"/>
        </w:rPr>
        <w:t>.  </w:t>
      </w:r>
      <w:r w:rsidRPr="00CC2023">
        <w:rPr>
          <w:rStyle w:val="SECHEAD"/>
          <w:rFonts w:ascii="Courier New" w:hAnsi="Courier New"/>
        </w:rPr>
        <w:t>Additional lighting equipment required on certain vehicles</w:t>
      </w:r>
    </w:p>
    <w:p w14:paraId="711C6B59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 xml:space="preserve">In addition to other equipment required in this article, the following vehicles shall be equipped with the following equipment under </w:t>
      </w:r>
      <w:r w:rsidR="009145F4" w:rsidRPr="00CC2023">
        <w:rPr>
          <w:rFonts w:ascii="Courier New" w:hAnsi="Courier New"/>
        </w:rPr>
        <w:t xml:space="preserve">the </w:t>
      </w:r>
      <w:r w:rsidRPr="00CC2023">
        <w:rPr>
          <w:rFonts w:ascii="Courier New" w:hAnsi="Courier New"/>
        </w:rPr>
        <w:t>conditions stated in section 28</w:t>
      </w:r>
      <w:r w:rsidRPr="00CC2023">
        <w:rPr>
          <w:rFonts w:ascii="Courier New" w:hAnsi="Courier New"/>
        </w:rPr>
        <w:noBreakHyphen/>
        <w:t>928:</w:t>
      </w:r>
    </w:p>
    <w:p w14:paraId="6A4F2054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1.  On a bus or truck regardless of size, on the rear, two reflectors, one at each side, and two stoplights.</w:t>
      </w:r>
    </w:p>
    <w:p w14:paraId="78981F0A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2.  On a bus or truck eighty inches or more in overall width, in addition to the requirements in paragraph 1 of this section:</w:t>
      </w:r>
    </w:p>
    <w:p w14:paraId="7EEBAB61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(a)  On the front, two clearance lamps, one at each side.</w:t>
      </w:r>
    </w:p>
    <w:p w14:paraId="321AA60B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(b)  On the rear, two clearance lamps, one at each side.</w:t>
      </w:r>
    </w:p>
    <w:p w14:paraId="4360CCF0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(c)  On each side, two side marker lamps, one at or near the front and one at or near the rear.  Vehicles that exceed thirty feet in length shall have a third side marker lamp at the midpoint between the front and rear marker lamps.</w:t>
      </w:r>
    </w:p>
    <w:p w14:paraId="73A2DDF7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(d)  On each side, two reflectors, one at or near the front and one at or near the rear.  Vehicles that exceed thirty feet in length shall have a third reflector at the midpoint between the front and rear reflectors.</w:t>
      </w:r>
    </w:p>
    <w:p w14:paraId="4A2A3136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3.  On a truck tractor:</w:t>
      </w:r>
    </w:p>
    <w:p w14:paraId="4FAEAE6C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(a)  On the front, two clearance lamps, one at each side.</w:t>
      </w:r>
    </w:p>
    <w:p w14:paraId="7B663BD9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(b)  On the rear, two stoplights.</w:t>
      </w:r>
    </w:p>
    <w:p w14:paraId="1C12F323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4.  On a trailer or semitrailer with a gross weight of more than three thousand pounds:</w:t>
      </w:r>
    </w:p>
    <w:p w14:paraId="1E065092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(a)  On the front, two clearance lamps, one at each side.</w:t>
      </w:r>
    </w:p>
    <w:p w14:paraId="734DB61F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(b)  On each side, two side marker lamps, one at or near the front and one at or near the rear.  Vehicles that exceed thirty feet in length shall have a third side marker lamp at the midpoint between the front and rear marker lamps.</w:t>
      </w:r>
    </w:p>
    <w:p w14:paraId="0750AF3D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(c)  On each side, two reflectors, one at or near the front and one at or near the rear.  Vehicles that exceed thirty feet in length shall have a third reflector at the midpoint between the front and rear reflectors.</w:t>
      </w:r>
    </w:p>
    <w:p w14:paraId="3D5F60E5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(d)  On the rear, two clearance lamps, one at each side, and two reflectors, one at each side, and two stoplights.</w:t>
      </w:r>
    </w:p>
    <w:p w14:paraId="0F1511B4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 xml:space="preserve">5.  On a pole trailer with a gross weight of more than three thousand pounds: </w:t>
      </w:r>
    </w:p>
    <w:p w14:paraId="3654D812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(a)  On each side, one side marker lamp and one clearance lamp that may be in combination, to show to the front, side and rear.</w:t>
      </w:r>
    </w:p>
    <w:p w14:paraId="6FF1EE6C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(b)  On the rear of the pole trailer or load, two reflectors, one at each side.</w:t>
      </w:r>
    </w:p>
    <w:p w14:paraId="2F5494CE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6.  On a trailer, semitrailer or pole trailer with a gross weight of three thousand pounds or less:</w:t>
      </w:r>
    </w:p>
    <w:p w14:paraId="5ADD6825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>(a)  On the rear, two reflectors, one on each side.</w:t>
      </w:r>
    </w:p>
    <w:p w14:paraId="7AF12DF4" w14:textId="77777777" w:rsidR="00B718F8" w:rsidRPr="00CC2023" w:rsidRDefault="00B718F8" w:rsidP="00B718F8">
      <w:pPr>
        <w:pStyle w:val="P06-00"/>
        <w:rPr>
          <w:rFonts w:ascii="Courier New" w:hAnsi="Courier New"/>
        </w:rPr>
      </w:pPr>
      <w:r w:rsidRPr="00CC2023">
        <w:rPr>
          <w:rFonts w:ascii="Courier New" w:hAnsi="Courier New"/>
        </w:rPr>
        <w:t xml:space="preserve">(b)  Two stoplights on a trailer or semitrailer if it is loaded in such a manner or is of such dimensions as to obscure the stoplight on the towing vehicle. </w:t>
      </w:r>
      <w:r w:rsidRPr="00CC2023">
        <w:rPr>
          <w:rFonts w:ascii="Courier New" w:hAnsi="Courier New"/>
          <w:vanish/>
        </w:rPr>
        <w:fldChar w:fldCharType="begin"/>
      </w:r>
      <w:r w:rsidRPr="00CC2023">
        <w:rPr>
          <w:rFonts w:ascii="Courier New" w:hAnsi="Courier New"/>
          <w:vanish/>
        </w:rPr>
        <w:instrText xml:space="preserve"> COMMENTS END_STATUTE \* MERGEFORMAT </w:instrText>
      </w:r>
      <w:r w:rsidRPr="00CC2023">
        <w:rPr>
          <w:rFonts w:ascii="Courier New" w:hAnsi="Courier New"/>
          <w:vanish/>
        </w:rPr>
        <w:fldChar w:fldCharType="separate"/>
      </w:r>
      <w:r w:rsidRPr="00CC2023">
        <w:rPr>
          <w:rFonts w:ascii="Courier New" w:hAnsi="Courier New"/>
          <w:vanish/>
        </w:rPr>
        <w:t>END_STATUTE</w:t>
      </w:r>
      <w:r w:rsidRPr="00CC2023">
        <w:rPr>
          <w:rFonts w:ascii="Courier New" w:hAnsi="Courier New"/>
          <w:vanish/>
        </w:rPr>
        <w:fldChar w:fldCharType="end"/>
      </w:r>
    </w:p>
    <w:p w14:paraId="117CD3AB" w14:textId="77777777" w:rsidR="00B718F8" w:rsidRPr="00CC2023" w:rsidRDefault="00B718F8" w:rsidP="00B718F8">
      <w:pPr>
        <w:rPr>
          <w:rFonts w:ascii="Courier New" w:hAnsi="Courier New"/>
        </w:rPr>
      </w:pPr>
    </w:p>
    <w:sectPr w:rsidR="00B718F8" w:rsidRPr="00CC2023" w:rsidSect="00B718F8">
      <w:type w:val="continuous"/>
      <w:pgSz w:w="12240" w:h="15840"/>
      <w:pgMar w:top="1440" w:right="1440" w:bottom="1440" w:left="187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E40B0" w14:textId="77777777" w:rsidR="009E4C58" w:rsidRDefault="009E4C58">
      <w:r>
        <w:separator/>
      </w:r>
    </w:p>
  </w:endnote>
  <w:endnote w:type="continuationSeparator" w:id="0">
    <w:p w14:paraId="1ADBD1FC" w14:textId="77777777" w:rsidR="009E4C58" w:rsidRDefault="009E4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0FB7E" w14:textId="77777777" w:rsidR="009E4C58" w:rsidRDefault="009E4C58">
      <w:r>
        <w:separator/>
      </w:r>
    </w:p>
  </w:footnote>
  <w:footnote w:type="continuationSeparator" w:id="0">
    <w:p w14:paraId="3F603AD7" w14:textId="77777777" w:rsidR="009E4C58" w:rsidRDefault="009E4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61A2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65E21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44842903">
    <w:abstractNumId w:val="1"/>
  </w:num>
  <w:num w:numId="2" w16cid:durableId="2090422342">
    <w:abstractNumId w:val="1"/>
  </w:num>
  <w:num w:numId="3" w16cid:durableId="1443841586">
    <w:abstractNumId w:val="0"/>
  </w:num>
  <w:num w:numId="4" w16cid:durableId="53523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8F8"/>
    <w:rsid w:val="009145F4"/>
    <w:rsid w:val="0094776E"/>
    <w:rsid w:val="009E4C58"/>
    <w:rsid w:val="00B718F8"/>
    <w:rsid w:val="00CC2023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848B2EC"/>
  <w15:chartTrackingRefBased/>
  <w15:docId w15:val="{967FAF20-EA56-4B10-B5F8-7B9D3D80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pPr>
      <w:widowControl/>
      <w:suppressLineNumbers/>
    </w:p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color w:val="800080"/>
      <w:u w:val="single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SPONSORS">
    <w:name w:val="SPONSORS"/>
  </w:style>
  <w:style w:type="character" w:customStyle="1" w:styleId="TITLE">
    <w:name w:val="TITLE"/>
    <w:basedOn w:val="DefaultParagraphFont"/>
    <w:rPr>
      <w:caps/>
      <w:color w:val="0000FF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statut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</Template>
  <TotalTime>0</TotalTime>
  <Pages>1</Pages>
  <Words>480</Words>
  <Characters>2093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28-929; Additional lighting equipment required on certain vehicles</dc:title>
  <dc:subject>Additional lighting equipment required on certain vehicles</dc:subject>
  <dc:creator>Arizona Legislative Council</dc:creator>
  <cp:keywords/>
  <dc:description>0142.doc - 482R - 2008</dc:description>
  <cp:lastModifiedBy>dbupdate</cp:lastModifiedBy>
  <cp:revision>2</cp:revision>
  <cp:lastPrinted>1601-01-01T00:00:00Z</cp:lastPrinted>
  <dcterms:created xsi:type="dcterms:W3CDTF">2025-09-20T14:55:00Z</dcterms:created>
  <dcterms:modified xsi:type="dcterms:W3CDTF">2025-09-20T14:55:00Z</dcterms:modified>
</cp:coreProperties>
</file>