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40F26" w14:textId="77777777" w:rsidR="00B308D5" w:rsidRPr="00BC3DED" w:rsidRDefault="00B308D5" w:rsidP="00B308D5">
      <w:pPr>
        <w:pStyle w:val="SEC06-18"/>
        <w:rPr>
          <w:rFonts w:ascii="Courier New" w:hAnsi="Courier New"/>
        </w:rPr>
      </w:pPr>
      <w:r w:rsidRPr="00BC3DED">
        <w:rPr>
          <w:rFonts w:ascii="Courier New" w:hAnsi="Courier New"/>
          <w:vanish/>
        </w:rPr>
        <w:fldChar w:fldCharType="begin"/>
      </w:r>
      <w:r w:rsidRPr="00BC3DED">
        <w:rPr>
          <w:rFonts w:ascii="Courier New" w:hAnsi="Courier New"/>
          <w:vanish/>
        </w:rPr>
        <w:instrText xml:space="preserve"> COMMENTS START_STATUTE \* MERGEFORMAT </w:instrText>
      </w:r>
      <w:r w:rsidRPr="00BC3DED">
        <w:rPr>
          <w:rFonts w:ascii="Courier New" w:hAnsi="Courier New"/>
          <w:vanish/>
        </w:rPr>
        <w:fldChar w:fldCharType="separate"/>
      </w:r>
      <w:r w:rsidRPr="00BC3DED">
        <w:rPr>
          <w:rFonts w:ascii="Courier New" w:hAnsi="Courier New"/>
          <w:vanish/>
        </w:rPr>
        <w:t>START_STATUTE</w:t>
      </w:r>
      <w:r w:rsidRPr="00BC3DED">
        <w:rPr>
          <w:rFonts w:ascii="Courier New" w:hAnsi="Courier New"/>
          <w:vanish/>
        </w:rPr>
        <w:fldChar w:fldCharType="end"/>
      </w:r>
      <w:r w:rsidRPr="00BC3DED">
        <w:rPr>
          <w:rStyle w:val="SNUM"/>
          <w:rFonts w:ascii="Courier New" w:hAnsi="Courier New"/>
        </w:rPr>
        <w:t>23-1070</w:t>
      </w:r>
      <w:r w:rsidRPr="00BC3DED">
        <w:rPr>
          <w:rFonts w:ascii="Courier New" w:hAnsi="Courier New"/>
        </w:rPr>
        <w:t>.  </w:t>
      </w:r>
      <w:r w:rsidRPr="00BC3DED">
        <w:rPr>
          <w:rStyle w:val="SECHEAD"/>
          <w:rFonts w:ascii="Courier New" w:hAnsi="Courier New"/>
        </w:rPr>
        <w:t>Medical, surgical and hospital benefits provided by employer; pilot program</w:t>
      </w:r>
    </w:p>
    <w:p w14:paraId="19A5DD74" w14:textId="77777777" w:rsidR="00B308D5" w:rsidRPr="00BC3DED" w:rsidRDefault="00B308D5" w:rsidP="00B308D5">
      <w:pPr>
        <w:pStyle w:val="P06-00"/>
        <w:rPr>
          <w:rFonts w:ascii="Courier New" w:hAnsi="Courier New"/>
        </w:rPr>
      </w:pPr>
      <w:r w:rsidRPr="00BC3DED">
        <w:rPr>
          <w:rFonts w:ascii="Courier New" w:hAnsi="Courier New"/>
        </w:rPr>
        <w:t>A.  An employer, other than this state or a political subdivision of this state, who secures compensation to his employees in the manner provided in section 23</w:t>
      </w:r>
      <w:r w:rsidRPr="00BC3DED">
        <w:rPr>
          <w:rFonts w:ascii="Courier New" w:hAnsi="Courier New"/>
        </w:rPr>
        <w:noBreakHyphen/>
        <w:t>961, subsection A, paragraph 1 or 2, alone or jointly with other employers, in lieu of making premium payments for medical, surgical and hospital benefits, may provide such benefits to injured employees and may collect one</w:t>
      </w:r>
      <w:r w:rsidRPr="00BC3DED">
        <w:rPr>
          <w:rFonts w:ascii="Courier New" w:hAnsi="Courier New"/>
        </w:rPr>
        <w:noBreakHyphen/>
        <w:t>half of the cost thereof from his employees, not to exceed one dollar per month from any employee, which may be deducted from the wages of the employee.</w:t>
      </w:r>
    </w:p>
    <w:p w14:paraId="0B2D6AE9" w14:textId="77777777" w:rsidR="00B308D5" w:rsidRPr="00BC3DED" w:rsidRDefault="00B308D5" w:rsidP="00B308D5">
      <w:pPr>
        <w:pStyle w:val="P06-00"/>
        <w:rPr>
          <w:rFonts w:ascii="Courier New" w:hAnsi="Courier New"/>
        </w:rPr>
      </w:pPr>
      <w:r w:rsidRPr="00BC3DED">
        <w:rPr>
          <w:rFonts w:ascii="Courier New" w:hAnsi="Courier New"/>
        </w:rPr>
        <w:t>B.  An employer electing to provide such benefits shall notify his insurance carrier and the commission of the election and render a detailed statement of the arrangements made therefor to the commission.</w:t>
      </w:r>
    </w:p>
    <w:p w14:paraId="686B1E3A" w14:textId="77777777" w:rsidR="00B308D5" w:rsidRPr="00BC3DED" w:rsidRDefault="00B308D5" w:rsidP="00B308D5">
      <w:pPr>
        <w:pStyle w:val="P06-00"/>
        <w:rPr>
          <w:rFonts w:ascii="Courier New" w:hAnsi="Courier New"/>
        </w:rPr>
      </w:pPr>
      <w:r w:rsidRPr="00BC3DED">
        <w:rPr>
          <w:rFonts w:ascii="Courier New" w:hAnsi="Courier New"/>
        </w:rPr>
        <w:t>C.  An employer who maintains a hospital for his employees or who contracts with a physician for the hospital care of injured employees</w:t>
      </w:r>
      <w:r w:rsidR="006D469B" w:rsidRPr="00BC3DED">
        <w:rPr>
          <w:rFonts w:ascii="Courier New" w:hAnsi="Courier New"/>
        </w:rPr>
        <w:t>,</w:t>
      </w:r>
      <w:r w:rsidRPr="00BC3DED">
        <w:rPr>
          <w:rFonts w:ascii="Courier New" w:hAnsi="Courier New"/>
        </w:rPr>
        <w:t xml:space="preserve"> on or before January 30 each year, shall make a verified written report to the commission for the preceding year showing the total amount of hospital fees collected and showing separately the amount contributed by the employees and the amount contributed by the employers.  The report shall also contain an itemized account of the expenditures, investments or other disposition of the fees, and a statement showing the balance remaining.</w:t>
      </w:r>
    </w:p>
    <w:p w14:paraId="70738232" w14:textId="77777777" w:rsidR="00B308D5" w:rsidRPr="00BC3DED" w:rsidRDefault="00B308D5" w:rsidP="00B308D5">
      <w:pPr>
        <w:pStyle w:val="P06-00"/>
        <w:rPr>
          <w:rFonts w:ascii="Courier New" w:hAnsi="Courier New"/>
        </w:rPr>
      </w:pPr>
      <w:r w:rsidRPr="00BC3DED">
        <w:rPr>
          <w:rFonts w:ascii="Courier New" w:hAnsi="Courier New"/>
        </w:rPr>
        <w:t>D.  An employer who fails to notify his insurance carrier and the commission of his election to provide such benefits, or who maintains a hospital or contracts for hospital service as provided in subsection C of this section, and fails to make the financial report required therein, is liable for such benefits as provided in section 23</w:t>
      </w:r>
      <w:r w:rsidRPr="00BC3DED">
        <w:rPr>
          <w:rFonts w:ascii="Courier New" w:hAnsi="Courier New"/>
        </w:rPr>
        <w:noBreakHyphen/>
        <w:t>1062.</w:t>
      </w:r>
    </w:p>
    <w:p w14:paraId="1A56B67F" w14:textId="77777777" w:rsidR="00B308D5" w:rsidRPr="00BC3DED" w:rsidRDefault="00B308D5" w:rsidP="00B308D5">
      <w:pPr>
        <w:pStyle w:val="P06-00"/>
        <w:rPr>
          <w:rFonts w:ascii="Courier New" w:hAnsi="Courier New"/>
        </w:rPr>
      </w:pPr>
      <w:r w:rsidRPr="00BC3DED">
        <w:rPr>
          <w:rFonts w:ascii="Courier New" w:hAnsi="Courier New"/>
        </w:rPr>
        <w:t>E.  If the medical, surgical or hospital aid or treatment being furnished by an employer is such that there is reasonable ground to believe that the health, life or recovery of any employee is endangered or impaired thereby, the commission, upon application of the employee or upon its own motion, may order a change of physicians or other conditions.  If the employer fails to comply with the order promptly, the injured employee may elect to have medical, surgical or hospital aid or treatment provided by or through the special fund established by section 23</w:t>
      </w:r>
      <w:r w:rsidRPr="00BC3DED">
        <w:rPr>
          <w:rFonts w:ascii="Courier New" w:hAnsi="Courier New"/>
        </w:rPr>
        <w:noBreakHyphen/>
        <w:t xml:space="preserve">1065. </w:t>
      </w:r>
      <w:r w:rsidR="00DD5697" w:rsidRPr="00BC3DED">
        <w:rPr>
          <w:rFonts w:ascii="Courier New" w:hAnsi="Courier New"/>
        </w:rPr>
        <w:t xml:space="preserve"> </w:t>
      </w:r>
      <w:r w:rsidRPr="00BC3DED">
        <w:rPr>
          <w:rFonts w:ascii="Courier New" w:hAnsi="Courier New"/>
        </w:rPr>
        <w:t>In that event the claim of the injured employee against the employer shall be assigned to the special fund for the benefit thereof, and the special fund shall furnish to the insured employee medical, surgical or hospital aid or treatment as provided in this chapter.</w:t>
      </w:r>
    </w:p>
    <w:p w14:paraId="0BA3E335" w14:textId="77777777" w:rsidR="00B308D5" w:rsidRPr="00BC3DED" w:rsidRDefault="00BB3573" w:rsidP="00B308D5">
      <w:pPr>
        <w:pStyle w:val="P06-00"/>
        <w:rPr>
          <w:rFonts w:ascii="Courier New" w:hAnsi="Courier New"/>
        </w:rPr>
      </w:pPr>
      <w:r w:rsidRPr="00BC3DED">
        <w:rPr>
          <w:rFonts w:ascii="Courier New" w:hAnsi="Courier New"/>
        </w:rPr>
        <w:t>F.  Notwithstanding subsection A</w:t>
      </w:r>
      <w:r w:rsidR="00B308D5" w:rsidRPr="00BC3DED">
        <w:rPr>
          <w:rFonts w:ascii="Courier New" w:hAnsi="Courier New"/>
        </w:rPr>
        <w:t xml:space="preserve"> of this section, a pilot program is established to allow a city with a population of more than one hundred fifty thousand persons and a self-insured county insurance pool to provide medical, surgical and hospital benefits pursuant to this section.  The purpose of the pilot program is to determine whether public sector entities that are self</w:t>
      </w:r>
      <w:r w:rsidR="00B308D5" w:rsidRPr="00BC3DED">
        <w:rPr>
          <w:rFonts w:ascii="Courier New" w:hAnsi="Courier New"/>
        </w:rPr>
        <w:noBreakHyphen/>
        <w:t>insured can, through a directed care and medical management program, contain costs and improve health care and return to work results for injured employees.  The industrial commission shall select the qualified city.  The entities participating in the pilot program shall consult with the industrial commission on the protocol for assessment and reporting and shall submit all baseline data to the commission before the pilot program can begin.  No earlier than January 1, 2012 and not later than January 1, 2013, the pilot program participants may begin providing medical, surgical and hospital benefits pursuant to this section on approval by the industrial commission.  This subsection does not exempt pilot program participants from any other requirements for procurement of a medical network to direct care.  The pilot program participants shall report in accordance with the protocol for assessment and reporting, with a final report two years after the start of the pilot program.  The pilot program ends and pilot program participants may not provide medical, surgical and hospital benefits pursuant to this section from and after December 31, 2014.</w:t>
      </w:r>
      <w:r w:rsidR="00B308D5" w:rsidRPr="00BC3DED">
        <w:rPr>
          <w:rStyle w:val="UP"/>
          <w:rFonts w:ascii="Courier New" w:hAnsi="Courier New"/>
        </w:rPr>
        <w:t xml:space="preserve"> </w:t>
      </w:r>
      <w:r w:rsidR="00B308D5" w:rsidRPr="00BC3DED">
        <w:rPr>
          <w:rFonts w:ascii="Courier New" w:hAnsi="Courier New"/>
          <w:vanish/>
        </w:rPr>
        <w:fldChar w:fldCharType="begin"/>
      </w:r>
      <w:r w:rsidR="00B308D5" w:rsidRPr="00BC3DED">
        <w:rPr>
          <w:rFonts w:ascii="Courier New" w:hAnsi="Courier New"/>
          <w:vanish/>
        </w:rPr>
        <w:instrText xml:space="preserve"> COMMENTS END_STATUTE \* MERGEFORMAT </w:instrText>
      </w:r>
      <w:r w:rsidR="00B308D5" w:rsidRPr="00BC3DED">
        <w:rPr>
          <w:rFonts w:ascii="Courier New" w:hAnsi="Courier New"/>
          <w:vanish/>
        </w:rPr>
        <w:fldChar w:fldCharType="separate"/>
      </w:r>
      <w:r w:rsidR="00B308D5" w:rsidRPr="00BC3DED">
        <w:rPr>
          <w:rFonts w:ascii="Courier New" w:hAnsi="Courier New"/>
          <w:vanish/>
        </w:rPr>
        <w:t>END_STATUTE</w:t>
      </w:r>
      <w:r w:rsidR="00B308D5" w:rsidRPr="00BC3DED">
        <w:rPr>
          <w:rFonts w:ascii="Courier New" w:hAnsi="Courier New"/>
          <w:vanish/>
        </w:rPr>
        <w:fldChar w:fldCharType="end"/>
      </w:r>
    </w:p>
    <w:p w14:paraId="29501D28" w14:textId="77777777" w:rsidR="00F540AD" w:rsidRPr="00BC3DED" w:rsidRDefault="00F540AD">
      <w:pPr>
        <w:rPr>
          <w:rFonts w:ascii="Courier New" w:hAnsi="Courier New"/>
        </w:rPr>
      </w:pPr>
    </w:p>
    <w:sectPr w:rsidR="00F540AD" w:rsidRPr="00BC3DED">
      <w:type w:val="continuous"/>
      <w:pgSz w:w="12240" w:h="15840" w:code="1"/>
      <w:pgMar w:top="1296" w:right="1440" w:bottom="1296" w:left="187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1784E" w14:textId="77777777" w:rsidR="00886380" w:rsidRDefault="00886380">
      <w:r>
        <w:separator/>
      </w:r>
    </w:p>
  </w:endnote>
  <w:endnote w:type="continuationSeparator" w:id="0">
    <w:p w14:paraId="57EF8DB6" w14:textId="77777777" w:rsidR="00886380" w:rsidRDefault="0088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B4427" w14:textId="77777777" w:rsidR="00886380" w:rsidRDefault="00886380">
      <w:r>
        <w:separator/>
      </w:r>
    </w:p>
  </w:footnote>
  <w:footnote w:type="continuationSeparator" w:id="0">
    <w:p w14:paraId="1832D21C" w14:textId="77777777" w:rsidR="00886380" w:rsidRDefault="00886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022930399">
    <w:abstractNumId w:val="1"/>
  </w:num>
  <w:num w:numId="2" w16cid:durableId="1892382144">
    <w:abstractNumId w:val="1"/>
  </w:num>
  <w:num w:numId="3" w16cid:durableId="358245627">
    <w:abstractNumId w:val="0"/>
  </w:num>
  <w:num w:numId="4" w16cid:durableId="953488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8D5"/>
    <w:rsid w:val="001B0893"/>
    <w:rsid w:val="00497FBF"/>
    <w:rsid w:val="00544A09"/>
    <w:rsid w:val="00690548"/>
    <w:rsid w:val="006D469B"/>
    <w:rsid w:val="00886380"/>
    <w:rsid w:val="00B0763E"/>
    <w:rsid w:val="00B308D5"/>
    <w:rsid w:val="00BA4147"/>
    <w:rsid w:val="00BB3573"/>
    <w:rsid w:val="00BC3DED"/>
    <w:rsid w:val="00CC3E6C"/>
    <w:rsid w:val="00D94B05"/>
    <w:rsid w:val="00DD5697"/>
    <w:rsid w:val="00E67C56"/>
    <w:rsid w:val="00F540AD"/>
    <w:rsid w:val="00F61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957827E"/>
  <w15:chartTrackingRefBased/>
  <w15:docId w15:val="{2063D45A-DD5E-43A8-A4A5-36C2D15F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B308D5"/>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676</Words>
  <Characters>3547</Characters>
  <Application>Microsoft Office Word</Application>
  <DocSecurity>0</DocSecurity>
  <Lines>61</Lines>
  <Paragraphs>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23-1070; Medical, surgical and hospital benefits provided by employer; pilot program</dc:title>
  <dc:subject>Medical, surgical and hospital benefits provided by employer; pilot program</dc:subject>
  <dc:creator>Arizona Legislative Council</dc:creator>
  <cp:keywords/>
  <dc:description/>
  <cp:lastModifiedBy>dbupdate</cp:lastModifiedBy>
  <cp:revision>2</cp:revision>
  <cp:lastPrinted>2011-07-01T21:54:00Z</cp:lastPrinted>
  <dcterms:created xsi:type="dcterms:W3CDTF">2025-09-20T12:48:00Z</dcterms:created>
  <dcterms:modified xsi:type="dcterms:W3CDTF">2025-09-20T12:48:00Z</dcterms:modified>
</cp:coreProperties>
</file>