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62EE3" w14:textId="77777777" w:rsidR="0027034A" w:rsidRPr="00847D97" w:rsidRDefault="0027034A" w:rsidP="0027034A">
      <w:pPr>
        <w:pStyle w:val="SEC06-17"/>
        <w:rPr>
          <w:rFonts w:ascii="Courier New" w:hAnsi="Courier New" w:cs="Courier New"/>
        </w:rPr>
      </w:pPr>
      <w:r w:rsidRPr="00847D97">
        <w:rPr>
          <w:rFonts w:ascii="Courier New" w:hAnsi="Courier New" w:cs="Courier New"/>
        </w:rPr>
        <w:fldChar w:fldCharType="begin"/>
      </w:r>
      <w:r w:rsidRPr="00847D97">
        <w:rPr>
          <w:rFonts w:ascii="Courier New" w:hAnsi="Courier New" w:cs="Courier New"/>
        </w:rPr>
        <w:instrText xml:space="preserve"> COMMENTS START_STATUTE \* MERGEFORMAT </w:instrText>
      </w:r>
      <w:r w:rsidRPr="00847D97">
        <w:rPr>
          <w:rFonts w:ascii="Courier New" w:hAnsi="Courier New" w:cs="Courier New"/>
        </w:rPr>
        <w:fldChar w:fldCharType="separate"/>
      </w:r>
      <w:r w:rsidRPr="00847D97">
        <w:rPr>
          <w:rFonts w:ascii="Courier New" w:hAnsi="Courier New" w:cs="Courier New"/>
          <w:vanish/>
        </w:rPr>
        <w:t>START_STATUTE</w:t>
      </w:r>
      <w:r w:rsidRPr="00847D97">
        <w:rPr>
          <w:rFonts w:ascii="Courier New" w:hAnsi="Courier New" w:cs="Courier New"/>
        </w:rPr>
        <w:fldChar w:fldCharType="end"/>
      </w:r>
      <w:r w:rsidRPr="00847D97">
        <w:rPr>
          <w:rStyle w:val="SNUM"/>
          <w:rFonts w:ascii="Courier New" w:hAnsi="Courier New" w:cs="Courier New"/>
        </w:rPr>
        <w:t>22-512</w:t>
      </w:r>
      <w:r w:rsidRPr="00847D97">
        <w:rPr>
          <w:rFonts w:ascii="Courier New" w:hAnsi="Courier New" w:cs="Courier New"/>
        </w:rPr>
        <w:t>.  </w:t>
      </w:r>
      <w:r w:rsidRPr="00847D97">
        <w:rPr>
          <w:rStyle w:val="SECHEAD"/>
          <w:rFonts w:ascii="Courier New" w:hAnsi="Courier New" w:cs="Courier New"/>
        </w:rPr>
        <w:t>Parties; representation</w:t>
      </w:r>
    </w:p>
    <w:p w14:paraId="51118D1C" w14:textId="77777777" w:rsidR="0027034A" w:rsidRPr="00847D97" w:rsidRDefault="0027034A" w:rsidP="0027034A">
      <w:pPr>
        <w:pStyle w:val="P06-00"/>
        <w:rPr>
          <w:rFonts w:ascii="Courier New" w:hAnsi="Courier New" w:cs="Courier New"/>
        </w:rPr>
      </w:pPr>
      <w:r w:rsidRPr="00847D97">
        <w:rPr>
          <w:rFonts w:ascii="Courier New" w:hAnsi="Courier New" w:cs="Courier New"/>
        </w:rPr>
        <w:t>A.  Any natural person, corporation, partnership, association, marital community or other organization may commence or defend a small claims action, but an assignee or other person not a real party to the original transaction giving rise to the action may not commence an action except as a personal representative duly appointed pursuant to a proceeding as provided in title 14.</w:t>
      </w:r>
    </w:p>
    <w:p w14:paraId="295F526D" w14:textId="77777777" w:rsidR="0027034A" w:rsidRPr="00847D97" w:rsidRDefault="0027034A" w:rsidP="0027034A">
      <w:pPr>
        <w:pStyle w:val="P06-00"/>
        <w:rPr>
          <w:rFonts w:ascii="Courier New" w:hAnsi="Courier New" w:cs="Courier New"/>
        </w:rPr>
      </w:pPr>
      <w:r w:rsidRPr="00847D97">
        <w:rPr>
          <w:rFonts w:ascii="Courier New" w:hAnsi="Courier New" w:cs="Courier New"/>
        </w:rPr>
        <w:t>B.  In a small claims action:</w:t>
      </w:r>
    </w:p>
    <w:p w14:paraId="48E9DE9D" w14:textId="77777777" w:rsidR="0027034A" w:rsidRPr="00847D97" w:rsidRDefault="0027034A" w:rsidP="0027034A">
      <w:pPr>
        <w:pStyle w:val="P06-00"/>
        <w:rPr>
          <w:rFonts w:ascii="Courier New" w:hAnsi="Courier New" w:cs="Courier New"/>
        </w:rPr>
      </w:pPr>
      <w:r w:rsidRPr="00847D97">
        <w:rPr>
          <w:rFonts w:ascii="Courier New" w:hAnsi="Courier New" w:cs="Courier New"/>
        </w:rPr>
        <w:t>1.  An individual shall represent himself.</w:t>
      </w:r>
    </w:p>
    <w:p w14:paraId="4F0DFDA8" w14:textId="77777777" w:rsidR="0027034A" w:rsidRPr="00847D97" w:rsidRDefault="0027034A" w:rsidP="0027034A">
      <w:pPr>
        <w:pStyle w:val="P06-00"/>
        <w:rPr>
          <w:rFonts w:ascii="Courier New" w:hAnsi="Courier New" w:cs="Courier New"/>
        </w:rPr>
      </w:pPr>
      <w:r w:rsidRPr="00847D97">
        <w:rPr>
          <w:rFonts w:ascii="Courier New" w:hAnsi="Courier New" w:cs="Courier New"/>
        </w:rPr>
        <w:t>2.  Either spouse or both may represent a marital community.</w:t>
      </w:r>
    </w:p>
    <w:p w14:paraId="66C900F4" w14:textId="77777777" w:rsidR="0027034A" w:rsidRPr="00847D97" w:rsidRDefault="0027034A" w:rsidP="0027034A">
      <w:pPr>
        <w:pStyle w:val="P06-00"/>
        <w:rPr>
          <w:rFonts w:ascii="Courier New" w:hAnsi="Courier New" w:cs="Courier New"/>
        </w:rPr>
      </w:pPr>
      <w:r w:rsidRPr="00847D97">
        <w:rPr>
          <w:rFonts w:ascii="Courier New" w:hAnsi="Courier New" w:cs="Courier New"/>
        </w:rPr>
        <w:t>3.  An active general partner or an authorized full</w:t>
      </w:r>
      <w:r w:rsidRPr="00847D97">
        <w:rPr>
          <w:rFonts w:ascii="Courier New" w:hAnsi="Courier New" w:cs="Courier New"/>
        </w:rPr>
        <w:noBreakHyphen/>
        <w:t>time employee shall represent a partnership.</w:t>
      </w:r>
    </w:p>
    <w:p w14:paraId="48367232" w14:textId="77777777" w:rsidR="0027034A" w:rsidRPr="00847D97" w:rsidRDefault="0027034A" w:rsidP="0027034A">
      <w:pPr>
        <w:pStyle w:val="P06-00"/>
        <w:rPr>
          <w:rFonts w:ascii="Courier New" w:hAnsi="Courier New" w:cs="Courier New"/>
        </w:rPr>
      </w:pPr>
      <w:r w:rsidRPr="00847D97">
        <w:rPr>
          <w:rFonts w:ascii="Courier New" w:hAnsi="Courier New" w:cs="Courier New"/>
        </w:rPr>
        <w:t>4.  A full</w:t>
      </w:r>
      <w:r w:rsidRPr="00847D97">
        <w:rPr>
          <w:rFonts w:ascii="Courier New" w:hAnsi="Courier New" w:cs="Courier New"/>
        </w:rPr>
        <w:noBreakHyphen/>
        <w:t>time officer or authorized employee shall represent a corporation.</w:t>
      </w:r>
    </w:p>
    <w:p w14:paraId="6BC7D508" w14:textId="77777777" w:rsidR="0027034A" w:rsidRPr="00847D97" w:rsidRDefault="0027034A" w:rsidP="0027034A">
      <w:pPr>
        <w:pStyle w:val="P06-00"/>
        <w:rPr>
          <w:rFonts w:ascii="Courier New" w:hAnsi="Courier New" w:cs="Courier New"/>
        </w:rPr>
      </w:pPr>
      <w:r w:rsidRPr="00847D97">
        <w:rPr>
          <w:rFonts w:ascii="Courier New" w:hAnsi="Courier New" w:cs="Courier New"/>
        </w:rPr>
        <w:t>5.  An active member or an authorized full</w:t>
      </w:r>
      <w:r w:rsidRPr="00847D97">
        <w:rPr>
          <w:rFonts w:ascii="Courier New" w:hAnsi="Courier New" w:cs="Courier New"/>
        </w:rPr>
        <w:noBreakHyphen/>
        <w:t>time employee shall represent an association.</w:t>
      </w:r>
    </w:p>
    <w:p w14:paraId="6C44912F" w14:textId="77777777" w:rsidR="0027034A" w:rsidRPr="00847D97" w:rsidRDefault="0027034A" w:rsidP="0027034A">
      <w:pPr>
        <w:pStyle w:val="P06-00"/>
        <w:rPr>
          <w:rFonts w:ascii="Courier New" w:hAnsi="Courier New" w:cs="Courier New"/>
        </w:rPr>
      </w:pPr>
      <w:r w:rsidRPr="00847D97">
        <w:rPr>
          <w:rFonts w:ascii="Courier New" w:hAnsi="Courier New" w:cs="Courier New"/>
        </w:rPr>
        <w:t>6.  Any other organization or entity shall be represented by one of its active members or authorized full</w:t>
      </w:r>
      <w:r w:rsidRPr="00847D97">
        <w:rPr>
          <w:rFonts w:ascii="Courier New" w:hAnsi="Courier New" w:cs="Courier New"/>
        </w:rPr>
        <w:noBreakHyphen/>
        <w:t>time employees.</w:t>
      </w:r>
    </w:p>
    <w:p w14:paraId="1D82ACE4" w14:textId="77777777" w:rsidR="0027034A" w:rsidRPr="00847D97" w:rsidRDefault="0027034A" w:rsidP="0027034A">
      <w:pPr>
        <w:pStyle w:val="P06-00"/>
        <w:rPr>
          <w:rFonts w:ascii="Courier New" w:hAnsi="Courier New" w:cs="Courier New"/>
        </w:rPr>
      </w:pPr>
      <w:r w:rsidRPr="00847D97">
        <w:rPr>
          <w:rFonts w:ascii="Courier New" w:hAnsi="Courier New" w:cs="Courier New"/>
        </w:rPr>
        <w:t>7.  An attorney</w:t>
      </w:r>
      <w:r w:rsidRPr="00847D97">
        <w:rPr>
          <w:rFonts w:ascii="Courier New" w:hAnsi="Courier New" w:cs="Courier New"/>
        </w:rPr>
        <w:noBreakHyphen/>
        <w:t>at</w:t>
      </w:r>
      <w:r w:rsidRPr="00847D97">
        <w:rPr>
          <w:rFonts w:ascii="Courier New" w:hAnsi="Courier New" w:cs="Courier New"/>
        </w:rPr>
        <w:noBreakHyphen/>
        <w:t>law shall not appear or take any part in the filing or prosecution or defense of any matter designated as a small claim.</w:t>
      </w:r>
    </w:p>
    <w:p w14:paraId="392F6133" w14:textId="77777777" w:rsidR="0027034A" w:rsidRPr="00847D97" w:rsidRDefault="0027034A" w:rsidP="0027034A">
      <w:pPr>
        <w:pStyle w:val="P06-00"/>
        <w:rPr>
          <w:rFonts w:ascii="Courier New" w:hAnsi="Courier New" w:cs="Courier New"/>
        </w:rPr>
      </w:pPr>
      <w:r w:rsidRPr="00847D97">
        <w:rPr>
          <w:rFonts w:ascii="Courier New" w:hAnsi="Courier New" w:cs="Courier New"/>
        </w:rPr>
        <w:t>C.  For an association as defined in section 33</w:t>
      </w:r>
      <w:r w:rsidRPr="00847D97">
        <w:rPr>
          <w:rFonts w:ascii="Courier New" w:hAnsi="Courier New" w:cs="Courier New"/>
        </w:rPr>
        <w:noBreakHyphen/>
        <w:t>1202 or 33</w:t>
      </w:r>
      <w:r w:rsidRPr="00847D97">
        <w:rPr>
          <w:rFonts w:ascii="Courier New" w:hAnsi="Courier New" w:cs="Courier New"/>
        </w:rPr>
        <w:noBreakHyphen/>
        <w:t>1802 that has employees or that is contracted with a corporation, limited liability company, limited liability partnership, sole proprietor or other lawfully formed and operating entity that provides management services to the association, the employees of the association and the management company and its officers and employees may lawfully act on behalf of the association and its board of directors by:</w:t>
      </w:r>
    </w:p>
    <w:p w14:paraId="69B0A81C" w14:textId="77777777" w:rsidR="0027034A" w:rsidRPr="00847D97" w:rsidRDefault="0027034A" w:rsidP="0027034A">
      <w:pPr>
        <w:pStyle w:val="P06-00"/>
        <w:rPr>
          <w:rFonts w:ascii="Courier New" w:hAnsi="Courier New" w:cs="Courier New"/>
        </w:rPr>
      </w:pPr>
      <w:r w:rsidRPr="00847D97">
        <w:rPr>
          <w:rFonts w:ascii="Courier New" w:hAnsi="Courier New" w:cs="Courier New"/>
        </w:rPr>
        <w:t>1.  Recording a notice of lien or notice of claim of lien of the association against an owner's property in a condominium or planned community if all of the following apply:</w:t>
      </w:r>
    </w:p>
    <w:p w14:paraId="392E180F" w14:textId="77777777" w:rsidR="0027034A" w:rsidRPr="00847D97" w:rsidRDefault="0027034A" w:rsidP="0027034A">
      <w:pPr>
        <w:pStyle w:val="P06-00"/>
        <w:rPr>
          <w:rFonts w:ascii="Courier New" w:hAnsi="Courier New" w:cs="Courier New"/>
        </w:rPr>
      </w:pPr>
      <w:r w:rsidRPr="00847D97">
        <w:rPr>
          <w:rFonts w:ascii="Courier New" w:hAnsi="Courier New" w:cs="Courier New"/>
        </w:rPr>
        <w:t>(a)  The association employee or the management company is specifically authorized in writing by the association to record notices of lien or notices of claim of lien on behalf of the association and the officer or employee is a certified legal document preparer as prescribed in the Arizona code of judicial administration.</w:t>
      </w:r>
    </w:p>
    <w:p w14:paraId="385DC1C7" w14:textId="77777777" w:rsidR="0027034A" w:rsidRPr="00847D97" w:rsidRDefault="0027034A" w:rsidP="0027034A">
      <w:pPr>
        <w:pStyle w:val="P06-00"/>
        <w:rPr>
          <w:rFonts w:ascii="Courier New" w:hAnsi="Courier New" w:cs="Courier New"/>
        </w:rPr>
      </w:pPr>
      <w:r w:rsidRPr="00847D97">
        <w:rPr>
          <w:rFonts w:ascii="Courier New" w:hAnsi="Courier New" w:cs="Courier New"/>
        </w:rPr>
        <w:t>(b)  The association is the original party to the lien and the lien right is not the result of an assignment of rights.</w:t>
      </w:r>
    </w:p>
    <w:p w14:paraId="7FDFD052" w14:textId="77777777" w:rsidR="0027034A" w:rsidRPr="00847D97" w:rsidRDefault="0027034A" w:rsidP="0027034A">
      <w:pPr>
        <w:pStyle w:val="P06-00"/>
        <w:rPr>
          <w:rFonts w:ascii="Courier New" w:hAnsi="Courier New" w:cs="Courier New"/>
        </w:rPr>
      </w:pPr>
      <w:r w:rsidRPr="00847D97">
        <w:rPr>
          <w:rFonts w:ascii="Courier New" w:hAnsi="Courier New" w:cs="Courier New"/>
        </w:rPr>
        <w:t>(c)  The lien right exists by operation of law pursuant to section 33</w:t>
      </w:r>
      <w:r w:rsidRPr="00847D97">
        <w:rPr>
          <w:rFonts w:ascii="Courier New" w:hAnsi="Courier New" w:cs="Courier New"/>
        </w:rPr>
        <w:noBreakHyphen/>
        <w:t>1256 or 33</w:t>
      </w:r>
      <w:r w:rsidRPr="00847D97">
        <w:rPr>
          <w:rFonts w:ascii="Courier New" w:hAnsi="Courier New" w:cs="Courier New"/>
        </w:rPr>
        <w:noBreakHyphen/>
        <w:t>1807 and is not the result of obtaining a final judgment in an action to which the association is a party.</w:t>
      </w:r>
    </w:p>
    <w:p w14:paraId="4847E29C" w14:textId="77777777" w:rsidR="0027034A" w:rsidRPr="00847D97" w:rsidRDefault="0027034A" w:rsidP="0027034A">
      <w:pPr>
        <w:pStyle w:val="P06-00"/>
        <w:rPr>
          <w:rFonts w:ascii="Courier New" w:hAnsi="Courier New" w:cs="Courier New"/>
        </w:rPr>
      </w:pPr>
      <w:r w:rsidRPr="00847D97">
        <w:rPr>
          <w:rFonts w:ascii="Courier New" w:hAnsi="Courier New" w:cs="Courier New"/>
        </w:rPr>
        <w:t>2.  Appearing on behalf of the association in a small claims action if all of the following apply:</w:t>
      </w:r>
    </w:p>
    <w:p w14:paraId="08CD483A" w14:textId="77777777" w:rsidR="0027034A" w:rsidRPr="00847D97" w:rsidRDefault="0027034A" w:rsidP="0027034A">
      <w:pPr>
        <w:pStyle w:val="P06-00"/>
        <w:rPr>
          <w:rFonts w:ascii="Courier New" w:hAnsi="Courier New" w:cs="Courier New"/>
        </w:rPr>
      </w:pPr>
      <w:r w:rsidRPr="00847D97">
        <w:rPr>
          <w:rFonts w:ascii="Courier New" w:hAnsi="Courier New" w:cs="Courier New"/>
        </w:rPr>
        <w:t>(a)  The employee of the association or the management company is specifically authorized in writing by the association to appear on behalf of the association.</w:t>
      </w:r>
    </w:p>
    <w:p w14:paraId="46588C79" w14:textId="77777777" w:rsidR="0027034A" w:rsidRPr="00847D97" w:rsidRDefault="0027034A" w:rsidP="0027034A">
      <w:pPr>
        <w:pStyle w:val="P06-00"/>
        <w:rPr>
          <w:rFonts w:ascii="Courier New" w:hAnsi="Courier New" w:cs="Courier New"/>
        </w:rPr>
      </w:pPr>
      <w:r w:rsidRPr="00847D97">
        <w:rPr>
          <w:rFonts w:ascii="Courier New" w:hAnsi="Courier New" w:cs="Courier New"/>
        </w:rPr>
        <w:t xml:space="preserve">(b)  The association is an original party to the small claims action. </w:t>
      </w:r>
    </w:p>
    <w:p w14:paraId="4E11C8A9" w14:textId="77777777" w:rsidR="0027034A" w:rsidRPr="00847D97" w:rsidRDefault="0027034A" w:rsidP="0027034A">
      <w:pPr>
        <w:pStyle w:val="P06-00"/>
        <w:rPr>
          <w:rFonts w:ascii="Courier New" w:hAnsi="Courier New" w:cs="Courier New"/>
        </w:rPr>
      </w:pPr>
      <w:r w:rsidRPr="00847D97">
        <w:rPr>
          <w:rFonts w:ascii="Courier New" w:hAnsi="Courier New" w:cs="Courier New"/>
        </w:rPr>
        <w:t>D.  Notwithstanding subsection B of this section, at any time before the hearing, the parties may stipulate by written agreement to the participation of attorneys in actions designated as small claims.</w:t>
      </w:r>
    </w:p>
    <w:p w14:paraId="1B4BD8E8" w14:textId="77777777" w:rsidR="0027034A" w:rsidRPr="00847D97" w:rsidRDefault="0027034A" w:rsidP="0027034A">
      <w:pPr>
        <w:pStyle w:val="P06-00"/>
        <w:rPr>
          <w:rFonts w:ascii="Courier New" w:hAnsi="Courier New" w:cs="Courier New"/>
        </w:rPr>
      </w:pPr>
      <w:r w:rsidRPr="00847D97">
        <w:rPr>
          <w:rFonts w:ascii="Courier New" w:hAnsi="Courier New" w:cs="Courier New"/>
        </w:rPr>
        <w:t>E.  This section is not intended to limit or otherwise interfere with a party's right to assign or to employ counsel to pursue the party's rights and remedies subsequent to the entry of judgment in a small claims action.</w:t>
      </w:r>
    </w:p>
    <w:p w14:paraId="2188EC00" w14:textId="77777777" w:rsidR="00E93885" w:rsidRPr="00847D97" w:rsidRDefault="0027034A" w:rsidP="00E93885">
      <w:pPr>
        <w:pStyle w:val="P06-00"/>
        <w:rPr>
          <w:rFonts w:ascii="Courier New" w:hAnsi="Courier New" w:cs="Courier New"/>
        </w:rPr>
      </w:pPr>
      <w:r w:rsidRPr="00847D97">
        <w:rPr>
          <w:rFonts w:ascii="Courier New" w:hAnsi="Courier New" w:cs="Courier New"/>
        </w:rPr>
        <w:t>F.  Attorneys</w:t>
      </w:r>
      <w:r w:rsidRPr="00847D97">
        <w:rPr>
          <w:rFonts w:ascii="Courier New" w:hAnsi="Courier New" w:cs="Courier New"/>
        </w:rPr>
        <w:noBreakHyphen/>
        <w:t>at</w:t>
      </w:r>
      <w:r w:rsidRPr="00847D97">
        <w:rPr>
          <w:rFonts w:ascii="Courier New" w:hAnsi="Courier New" w:cs="Courier New"/>
        </w:rPr>
        <w:noBreakHyphen/>
        <w:t>law may represent themselves in propria persona.</w:t>
      </w:r>
    </w:p>
    <w:p w14:paraId="200A89A1" w14:textId="29AE5F40" w:rsidR="00F540AD" w:rsidRPr="00847D97" w:rsidRDefault="0027034A" w:rsidP="00E93885">
      <w:pPr>
        <w:pStyle w:val="P06-00"/>
        <w:rPr>
          <w:rFonts w:ascii="Courier New" w:hAnsi="Courier New" w:cs="Courier New"/>
        </w:rPr>
      </w:pPr>
      <w:r w:rsidRPr="00847D97">
        <w:rPr>
          <w:rFonts w:ascii="Courier New" w:hAnsi="Courier New" w:cs="Courier New"/>
        </w:rPr>
        <w:t xml:space="preserve">G.  The prevailing party in a small claims action may assign a monetary judgment to another person that is licensed in this state to collect debts and that may appear in the small claims court as the prevailing party only for the purpose of enforcing the judgment.  A person that is assigned a judgment for collection does not represent the prevailing party but shall be treated by the small claims court as the prevailing party for all actions that relate to enforcing the judgment. </w:t>
      </w:r>
      <w:r w:rsidRPr="00847D97">
        <w:rPr>
          <w:rFonts w:ascii="Courier New" w:hAnsi="Courier New" w:cs="Courier New"/>
        </w:rPr>
        <w:fldChar w:fldCharType="begin"/>
      </w:r>
      <w:r w:rsidRPr="00847D97">
        <w:rPr>
          <w:rFonts w:ascii="Courier New" w:hAnsi="Courier New" w:cs="Courier New"/>
        </w:rPr>
        <w:instrText xml:space="preserve"> COMMENTS END_STATUTE \* MERGEFORMAT </w:instrText>
      </w:r>
      <w:r w:rsidRPr="00847D97">
        <w:rPr>
          <w:rFonts w:ascii="Courier New" w:hAnsi="Courier New" w:cs="Courier New"/>
        </w:rPr>
        <w:fldChar w:fldCharType="separate"/>
      </w:r>
      <w:r w:rsidRPr="00847D97">
        <w:rPr>
          <w:rFonts w:ascii="Courier New" w:hAnsi="Courier New" w:cs="Courier New"/>
          <w:vanish/>
        </w:rPr>
        <w:t>END_STATUTE</w:t>
      </w:r>
      <w:r w:rsidRPr="00847D97">
        <w:rPr>
          <w:rFonts w:ascii="Courier New" w:hAnsi="Courier New" w:cs="Courier New"/>
        </w:rPr>
        <w:fldChar w:fldCharType="end"/>
      </w:r>
    </w:p>
    <w:sectPr w:rsidR="00F540AD" w:rsidRPr="00847D97" w:rsidSect="0027034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7E73B" w14:textId="77777777" w:rsidR="00FD4C46" w:rsidRDefault="00FD4C46">
      <w:r>
        <w:separator/>
      </w:r>
    </w:p>
  </w:endnote>
  <w:endnote w:type="continuationSeparator" w:id="0">
    <w:p w14:paraId="59182ACE" w14:textId="77777777" w:rsidR="00FD4C46" w:rsidRDefault="00FD4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8BDD9" w14:textId="77777777" w:rsidR="00FD4C46" w:rsidRDefault="00FD4C46">
      <w:r>
        <w:separator/>
      </w:r>
    </w:p>
  </w:footnote>
  <w:footnote w:type="continuationSeparator" w:id="0">
    <w:p w14:paraId="42C5DFCB" w14:textId="77777777" w:rsidR="00FD4C46" w:rsidRDefault="00FD4C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806041989">
    <w:abstractNumId w:val="8"/>
  </w:num>
  <w:num w:numId="2" w16cid:durableId="202056588">
    <w:abstractNumId w:val="8"/>
  </w:num>
  <w:num w:numId="3" w16cid:durableId="1745182618">
    <w:abstractNumId w:val="7"/>
  </w:num>
  <w:num w:numId="4" w16cid:durableId="1945846114">
    <w:abstractNumId w:val="7"/>
  </w:num>
  <w:num w:numId="5" w16cid:durableId="2119714981">
    <w:abstractNumId w:val="10"/>
  </w:num>
  <w:num w:numId="6" w16cid:durableId="2143498416">
    <w:abstractNumId w:val="11"/>
  </w:num>
  <w:num w:numId="7" w16cid:durableId="511073792">
    <w:abstractNumId w:val="12"/>
  </w:num>
  <w:num w:numId="8" w16cid:durableId="1200171129">
    <w:abstractNumId w:val="9"/>
  </w:num>
  <w:num w:numId="9" w16cid:durableId="1389501573">
    <w:abstractNumId w:val="6"/>
  </w:num>
  <w:num w:numId="10" w16cid:durableId="900091238">
    <w:abstractNumId w:val="5"/>
  </w:num>
  <w:num w:numId="11" w16cid:durableId="541796010">
    <w:abstractNumId w:val="4"/>
  </w:num>
  <w:num w:numId="12" w16cid:durableId="1971087824">
    <w:abstractNumId w:val="3"/>
  </w:num>
  <w:num w:numId="13" w16cid:durableId="2015262916">
    <w:abstractNumId w:val="2"/>
  </w:num>
  <w:num w:numId="14" w16cid:durableId="567693608">
    <w:abstractNumId w:val="1"/>
  </w:num>
  <w:num w:numId="15" w16cid:durableId="1668748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34A"/>
    <w:rsid w:val="00010503"/>
    <w:rsid w:val="00033AE7"/>
    <w:rsid w:val="0027034A"/>
    <w:rsid w:val="00847D97"/>
    <w:rsid w:val="00CF5C84"/>
    <w:rsid w:val="00E41B6D"/>
    <w:rsid w:val="00E623A6"/>
    <w:rsid w:val="00E93885"/>
    <w:rsid w:val="00F540AD"/>
    <w:rsid w:val="00FD4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7C7B3"/>
  <w15:chartTrackingRefBased/>
  <w15:docId w15:val="{296F2973-5311-4FE2-8335-88F76B479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7034A"/>
    <w:rPr>
      <w:rFonts w:ascii="Letter Gothic-Drafting" w:hAnsi="Letter Gothic-Drafting"/>
      <w:b/>
      <w:snapToGrid w:val="0"/>
    </w:rPr>
  </w:style>
  <w:style w:type="character" w:customStyle="1" w:styleId="SEC06-17Char">
    <w:name w:val="SEC 06-17 Char"/>
    <w:link w:val="SEC06-17"/>
    <w:rsid w:val="0027034A"/>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617</Words>
  <Characters>3140</Characters>
  <Application>Microsoft Office Word</Application>
  <DocSecurity>0</DocSecurity>
  <Lines>65</Lines>
  <Paragraphs>27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22-512; Parties; representation</dc:title>
  <dc:subject>Parties; representation</dc:subject>
  <dc:creator>Arizona Legislative Council</dc:creator>
  <cp:keywords/>
  <dc:description>0172.docx - 551R - 2021</dc:description>
  <cp:lastModifiedBy>dbupdate</cp:lastModifiedBy>
  <cp:revision>2</cp:revision>
  <dcterms:created xsi:type="dcterms:W3CDTF">2026-09-09T10:50:00Z</dcterms:created>
  <dcterms:modified xsi:type="dcterms:W3CDTF">2026-09-09T10:50:00Z</dcterms:modified>
</cp:coreProperties>
</file>