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01E30" w14:textId="0BFAE6D4" w:rsidR="00421E45" w:rsidRPr="00DB081A" w:rsidRDefault="00421E45" w:rsidP="00421E45">
      <w:pPr>
        <w:pStyle w:val="SEC06-18"/>
        <w:rPr>
          <w:rFonts w:ascii="Courier New" w:hAnsi="Courier New" w:cs="Courier New"/>
        </w:rPr>
      </w:pPr>
      <w:r w:rsidRPr="00DB081A">
        <w:rPr>
          <w:rFonts w:ascii="Courier New" w:hAnsi="Courier New" w:cs="Courier New"/>
        </w:rPr>
        <w:fldChar w:fldCharType="begin"/>
      </w:r>
      <w:r w:rsidRPr="00DB081A">
        <w:rPr>
          <w:rFonts w:ascii="Courier New" w:hAnsi="Courier New" w:cs="Courier New"/>
        </w:rPr>
        <w:instrText xml:space="preserve"> COMMENTS START_STATUTE \* MERGEFORMAT </w:instrText>
      </w:r>
      <w:r w:rsidRPr="00DB081A">
        <w:rPr>
          <w:rFonts w:ascii="Courier New" w:hAnsi="Courier New" w:cs="Courier New"/>
        </w:rPr>
        <w:fldChar w:fldCharType="separate"/>
      </w:r>
      <w:r w:rsidRPr="00DB081A">
        <w:rPr>
          <w:rFonts w:ascii="Courier New" w:hAnsi="Courier New" w:cs="Courier New"/>
          <w:vanish/>
        </w:rPr>
        <w:t>START_STATUTE</w:t>
      </w:r>
      <w:r w:rsidRPr="00DB081A">
        <w:rPr>
          <w:rFonts w:ascii="Courier New" w:hAnsi="Courier New" w:cs="Courier New"/>
        </w:rPr>
        <w:fldChar w:fldCharType="end"/>
      </w:r>
      <w:r w:rsidRPr="00DB081A">
        <w:rPr>
          <w:rStyle w:val="SNUM"/>
          <w:rFonts w:ascii="Courier New" w:hAnsi="Courier New" w:cs="Courier New"/>
        </w:rPr>
        <w:t>20-2324.</w:t>
      </w:r>
      <w:r w:rsidRPr="00DB081A">
        <w:rPr>
          <w:rFonts w:ascii="Courier New" w:hAnsi="Courier New" w:cs="Courier New"/>
        </w:rPr>
        <w:t>  </w:t>
      </w:r>
      <w:r w:rsidRPr="00DB081A">
        <w:rPr>
          <w:rStyle w:val="SECHEAD"/>
          <w:rFonts w:ascii="Courier New" w:hAnsi="Courier New" w:cs="Courier New"/>
        </w:rPr>
        <w:t>Bona fide associations; definitions</w:t>
      </w:r>
    </w:p>
    <w:p w14:paraId="4ED315C4" w14:textId="41C8FE63" w:rsidR="00421E45" w:rsidRPr="00DB081A" w:rsidRDefault="00421E45" w:rsidP="00421E45">
      <w:pPr>
        <w:pStyle w:val="P06-00"/>
        <w:rPr>
          <w:rFonts w:ascii="Courier New" w:hAnsi="Courier New" w:cs="Courier New"/>
        </w:rPr>
      </w:pPr>
      <w:r w:rsidRPr="00DB081A">
        <w:rPr>
          <w:rFonts w:ascii="Courier New" w:hAnsi="Courier New" w:cs="Courier New"/>
        </w:rPr>
        <w:t>A.  An association qualifies as a bona fide association if the association either:</w:t>
      </w:r>
    </w:p>
    <w:p w14:paraId="12F6E3A3" w14:textId="77777777" w:rsidR="00421E45" w:rsidRPr="00DB081A" w:rsidRDefault="00421E45" w:rsidP="00421E45">
      <w:pPr>
        <w:pStyle w:val="P06-00"/>
        <w:rPr>
          <w:rFonts w:ascii="Courier New" w:hAnsi="Courier New" w:cs="Courier New"/>
        </w:rPr>
      </w:pPr>
      <w:r w:rsidRPr="00DB081A">
        <w:rPr>
          <w:rFonts w:ascii="Courier New" w:hAnsi="Courier New" w:cs="Courier New"/>
        </w:rPr>
        <w:t>1.  Meets the following requirements:</w:t>
      </w:r>
    </w:p>
    <w:p w14:paraId="2487991E" w14:textId="19D7E78D" w:rsidR="00421E45" w:rsidRPr="00DB081A" w:rsidRDefault="00421E45" w:rsidP="00421E45">
      <w:pPr>
        <w:pStyle w:val="P06-00"/>
        <w:rPr>
          <w:rFonts w:ascii="Courier New" w:hAnsi="Courier New" w:cs="Courier New"/>
        </w:rPr>
      </w:pPr>
      <w:r w:rsidRPr="00DB081A">
        <w:rPr>
          <w:rFonts w:ascii="Courier New" w:hAnsi="Courier New" w:cs="Courier New"/>
        </w:rPr>
        <w:t>(a)  Has been formed and maintained in good faith for purposes other than obtaining insurance and does not condition membership in the association on the purchase of insurance that is sponsored by the association.</w:t>
      </w:r>
    </w:p>
    <w:p w14:paraId="0109D085" w14:textId="0809C466" w:rsidR="00421E45" w:rsidRPr="00DB081A" w:rsidRDefault="00421E45" w:rsidP="00421E45">
      <w:pPr>
        <w:pStyle w:val="P06-00"/>
        <w:rPr>
          <w:rFonts w:ascii="Courier New" w:hAnsi="Courier New" w:cs="Courier New"/>
        </w:rPr>
      </w:pPr>
      <w:r w:rsidRPr="00DB081A">
        <w:rPr>
          <w:rFonts w:ascii="Courier New" w:hAnsi="Courier New" w:cs="Courier New"/>
        </w:rPr>
        <w:t>(b)  Has a constitution and bylaws.</w:t>
      </w:r>
    </w:p>
    <w:p w14:paraId="70912FC4" w14:textId="5B215973" w:rsidR="00421E45" w:rsidRPr="00DB081A" w:rsidRDefault="00421E45" w:rsidP="00421E45">
      <w:pPr>
        <w:pStyle w:val="P06-00"/>
        <w:rPr>
          <w:rFonts w:ascii="Courier New" w:hAnsi="Courier New" w:cs="Courier New"/>
        </w:rPr>
      </w:pPr>
      <w:r w:rsidRPr="00DB081A">
        <w:rPr>
          <w:rFonts w:ascii="Courier New" w:hAnsi="Courier New" w:cs="Courier New"/>
        </w:rPr>
        <w:t>(c)  Insures at least twenty</w:t>
      </w:r>
      <w:r w:rsidRPr="00DB081A">
        <w:rPr>
          <w:rFonts w:ascii="Courier New" w:hAnsi="Courier New" w:cs="Courier New"/>
        </w:rPr>
        <w:noBreakHyphen/>
        <w:t>five members, employees or employees of members of the association for the benefit of persons other than the association or its officers or trustees.</w:t>
      </w:r>
    </w:p>
    <w:p w14:paraId="0CE26DEA" w14:textId="02611B0D" w:rsidR="00421E45" w:rsidRPr="00DB081A" w:rsidRDefault="00421E45" w:rsidP="00421E45">
      <w:pPr>
        <w:pStyle w:val="P06-00"/>
        <w:rPr>
          <w:rFonts w:ascii="Courier New" w:hAnsi="Courier New" w:cs="Courier New"/>
        </w:rPr>
      </w:pPr>
      <w:r w:rsidRPr="00DB081A">
        <w:rPr>
          <w:rFonts w:ascii="Courier New" w:hAnsi="Courier New" w:cs="Courier New"/>
        </w:rPr>
        <w:t>(d)  Does not condition membership in the association on any health status</w:t>
      </w:r>
      <w:r w:rsidRPr="00DB081A">
        <w:rPr>
          <w:rFonts w:ascii="Courier New" w:hAnsi="Courier New" w:cs="Courier New"/>
        </w:rPr>
        <w:noBreakHyphen/>
        <w:t>related factor relating to an individual, including an employee of an employer or a dependent of an employee, and clearly states this in all membership and application materials.</w:t>
      </w:r>
    </w:p>
    <w:p w14:paraId="659F64D3" w14:textId="528DDC4D" w:rsidR="00421E45" w:rsidRPr="00DB081A" w:rsidRDefault="00421E45" w:rsidP="00421E45">
      <w:pPr>
        <w:pStyle w:val="P06-00"/>
        <w:rPr>
          <w:rFonts w:ascii="Courier New" w:hAnsi="Courier New" w:cs="Courier New"/>
        </w:rPr>
      </w:pPr>
      <w:r w:rsidRPr="00DB081A">
        <w:rPr>
          <w:rFonts w:ascii="Courier New" w:hAnsi="Courier New" w:cs="Courier New"/>
        </w:rPr>
        <w:t>(e)  Makes health benefits plans offered through the association available to all members regardless of any health status</w:t>
      </w:r>
      <w:r w:rsidRPr="00DB081A">
        <w:rPr>
          <w:rFonts w:ascii="Courier New" w:hAnsi="Courier New" w:cs="Courier New"/>
        </w:rPr>
        <w:noBreakHyphen/>
        <w:t>related factor relating to any member of the association or individual eligible for coverage through a member and clearly states this in all membership and application materials.</w:t>
      </w:r>
    </w:p>
    <w:p w14:paraId="2EEBE30C" w14:textId="43EF0012" w:rsidR="00421E45" w:rsidRPr="00DB081A" w:rsidRDefault="00421E45" w:rsidP="00421E45">
      <w:pPr>
        <w:pStyle w:val="P06-00"/>
        <w:rPr>
          <w:rFonts w:ascii="Courier New" w:hAnsi="Courier New" w:cs="Courier New"/>
        </w:rPr>
      </w:pPr>
      <w:r w:rsidRPr="00DB081A">
        <w:rPr>
          <w:rFonts w:ascii="Courier New" w:hAnsi="Courier New" w:cs="Courier New"/>
        </w:rPr>
        <w:t>(f)  Does not make health benefits plans offered through the association available other than in connection with a member of the association and clearly states this in all membership and application materials.</w:t>
      </w:r>
    </w:p>
    <w:p w14:paraId="2A720885" w14:textId="44860B88" w:rsidR="00421E45" w:rsidRPr="00DB081A" w:rsidRDefault="00421E45" w:rsidP="00421E45">
      <w:pPr>
        <w:pStyle w:val="P06-00"/>
        <w:rPr>
          <w:rFonts w:ascii="Courier New" w:hAnsi="Courier New" w:cs="Courier New"/>
        </w:rPr>
      </w:pPr>
      <w:r w:rsidRPr="00DB081A">
        <w:rPr>
          <w:rFonts w:ascii="Courier New" w:hAnsi="Courier New" w:cs="Courier New"/>
        </w:rPr>
        <w:t>2.  Meets the requirements of an employer as defined in the employee retirement income security act of 1974 (P.L. 93</w:t>
      </w:r>
      <w:r w:rsidRPr="00DB081A">
        <w:rPr>
          <w:rFonts w:ascii="Courier New" w:hAnsi="Courier New" w:cs="Courier New"/>
        </w:rPr>
        <w:noBreakHyphen/>
        <w:t>406; 88 Stat. 829; 29 United States Code section 1002).  An insurer electing to offer health benefits plans through a bona fide association to small employer groups of one, which may include sole proprietors or working owners, is not required to make health benefits plans available under section 20</w:t>
      </w:r>
      <w:r w:rsidRPr="00DB081A">
        <w:rPr>
          <w:rFonts w:ascii="Courier New" w:hAnsi="Courier New" w:cs="Courier New"/>
        </w:rPr>
        <w:noBreakHyphen/>
        <w:t>2304, subsection A to small employer groups of one if the small employer is not seeking a health benefits plan through a bona fide association.</w:t>
      </w:r>
    </w:p>
    <w:p w14:paraId="73BDA2E4" w14:textId="7C2643DE" w:rsidR="00421E45" w:rsidRPr="00DB081A" w:rsidRDefault="00421E45" w:rsidP="00421E45">
      <w:pPr>
        <w:pStyle w:val="P06-00"/>
        <w:rPr>
          <w:rFonts w:ascii="Courier New" w:hAnsi="Courier New" w:cs="Courier New"/>
        </w:rPr>
      </w:pPr>
      <w:r w:rsidRPr="00DB081A">
        <w:rPr>
          <w:rFonts w:ascii="Courier New" w:hAnsi="Courier New" w:cs="Courier New"/>
        </w:rPr>
        <w:t>B.  The requirements of section 20</w:t>
      </w:r>
      <w:r w:rsidRPr="00DB081A">
        <w:rPr>
          <w:rFonts w:ascii="Courier New" w:hAnsi="Courier New" w:cs="Courier New"/>
        </w:rPr>
        <w:noBreakHyphen/>
        <w:t>2304, subsection A do not apply to health benefits plans offered by an accountable health plan if the accountable health plan makes this coverage available in the small group market only through one or more bona fide associations.</w:t>
      </w:r>
    </w:p>
    <w:p w14:paraId="4D1EF718" w14:textId="113C5902" w:rsidR="00421E45" w:rsidRPr="00DB081A" w:rsidRDefault="00421E45" w:rsidP="00421E45">
      <w:pPr>
        <w:pStyle w:val="P06-00"/>
        <w:rPr>
          <w:rFonts w:ascii="Courier New" w:hAnsi="Courier New" w:cs="Courier New"/>
        </w:rPr>
      </w:pPr>
      <w:r w:rsidRPr="00DB081A">
        <w:rPr>
          <w:rFonts w:ascii="Courier New" w:hAnsi="Courier New" w:cs="Courier New"/>
        </w:rPr>
        <w:t>C.  The department may survey insurers issuing health benefits plans to determine the number of health benefits plans issued to bona fide associations in this state each year.</w:t>
      </w:r>
    </w:p>
    <w:p w14:paraId="37FA2DB5" w14:textId="5D1D7872" w:rsidR="00421E45" w:rsidRPr="00DB081A" w:rsidRDefault="00421E45" w:rsidP="00421E45">
      <w:pPr>
        <w:pStyle w:val="P06-00"/>
        <w:rPr>
          <w:rFonts w:ascii="Courier New" w:hAnsi="Courier New" w:cs="Courier New"/>
        </w:rPr>
      </w:pPr>
      <w:r w:rsidRPr="00DB081A">
        <w:rPr>
          <w:rFonts w:ascii="Courier New" w:hAnsi="Courier New" w:cs="Courier New"/>
        </w:rPr>
        <w:t>D.  This section does not limit or prohibit the operation of a self</w:t>
      </w:r>
      <w:r w:rsidRPr="00DB081A">
        <w:rPr>
          <w:rFonts w:ascii="Courier New" w:hAnsi="Courier New" w:cs="Courier New"/>
        </w:rPr>
        <w:noBreakHyphen/>
        <w:t>funded multiple employer welfare arrangement in this state through any of the following:</w:t>
      </w:r>
    </w:p>
    <w:p w14:paraId="13B8585E" w14:textId="77777777" w:rsidR="00421E45" w:rsidRPr="00DB081A" w:rsidRDefault="00421E45" w:rsidP="00421E45">
      <w:pPr>
        <w:pStyle w:val="P06-00"/>
        <w:rPr>
          <w:rFonts w:ascii="Courier New" w:hAnsi="Courier New" w:cs="Courier New"/>
        </w:rPr>
      </w:pPr>
      <w:r w:rsidRPr="00DB081A">
        <w:rPr>
          <w:rFonts w:ascii="Courier New" w:hAnsi="Courier New" w:cs="Courier New"/>
        </w:rPr>
        <w:t xml:space="preserve">1.  A bona fide association if the bona fide association is established and operating in compliance with applicable provisions of the employee retirement income security act of 1974. </w:t>
      </w:r>
    </w:p>
    <w:p w14:paraId="2222B8EF" w14:textId="77777777" w:rsidR="00421E45" w:rsidRPr="00DB081A" w:rsidRDefault="00421E45" w:rsidP="00421E45">
      <w:pPr>
        <w:pStyle w:val="P06-00"/>
        <w:rPr>
          <w:rFonts w:ascii="Courier New" w:hAnsi="Courier New" w:cs="Courier New"/>
        </w:rPr>
      </w:pPr>
      <w:r w:rsidRPr="00DB081A">
        <w:rPr>
          <w:rFonts w:ascii="Courier New" w:hAnsi="Courier New" w:cs="Courier New"/>
        </w:rPr>
        <w:t>2.  A statewide chamber of commerce or a statewide business league that meets all of the following criteria:</w:t>
      </w:r>
    </w:p>
    <w:p w14:paraId="291D77CD" w14:textId="77777777" w:rsidR="00421E45" w:rsidRPr="00DB081A" w:rsidRDefault="00421E45" w:rsidP="00421E45">
      <w:pPr>
        <w:pStyle w:val="P06-00"/>
        <w:rPr>
          <w:rFonts w:ascii="Courier New" w:hAnsi="Courier New" w:cs="Courier New"/>
        </w:rPr>
      </w:pPr>
      <w:r w:rsidRPr="00DB081A">
        <w:rPr>
          <w:rFonts w:ascii="Courier New" w:hAnsi="Courier New" w:cs="Courier New"/>
        </w:rPr>
        <w:t>(a)  The statewide chamber of commerce or the statewide business league has a constitution or bylaws.</w:t>
      </w:r>
    </w:p>
    <w:p w14:paraId="6A89B82E" w14:textId="77777777" w:rsidR="00421E45" w:rsidRPr="00DB081A" w:rsidRDefault="00421E45" w:rsidP="00421E45">
      <w:pPr>
        <w:pStyle w:val="P06-00"/>
        <w:rPr>
          <w:rFonts w:ascii="Courier New" w:hAnsi="Courier New" w:cs="Courier New"/>
        </w:rPr>
      </w:pPr>
      <w:r w:rsidRPr="00DB081A">
        <w:rPr>
          <w:rFonts w:ascii="Courier New" w:hAnsi="Courier New" w:cs="Courier New"/>
        </w:rPr>
        <w:t>(b)  The statewide chamber of commerce or the statewide business league was organized and has been maintained in good faith for a continuous five</w:t>
      </w:r>
      <w:r w:rsidRPr="00DB081A">
        <w:rPr>
          <w:rFonts w:ascii="Courier New" w:hAnsi="Courier New" w:cs="Courier New"/>
        </w:rPr>
        <w:noBreakHyphen/>
        <w:t xml:space="preserve">year period for purposes other than providing for or obtaining insurance. </w:t>
      </w:r>
    </w:p>
    <w:p w14:paraId="406BAC34" w14:textId="77777777" w:rsidR="00421E45" w:rsidRPr="00DB081A" w:rsidRDefault="00421E45" w:rsidP="00421E45">
      <w:pPr>
        <w:pStyle w:val="P06-00"/>
        <w:rPr>
          <w:rFonts w:ascii="Courier New" w:hAnsi="Courier New" w:cs="Courier New"/>
        </w:rPr>
      </w:pPr>
      <w:r w:rsidRPr="00DB081A">
        <w:rPr>
          <w:rFonts w:ascii="Courier New" w:eastAsiaTheme="majorEastAsia" w:hAnsi="Courier New" w:cs="Courier New"/>
        </w:rPr>
        <w:t>(c</w:t>
      </w:r>
      <w:r w:rsidRPr="00DB081A">
        <w:rPr>
          <w:rFonts w:ascii="Courier New" w:hAnsi="Courier New" w:cs="Courier New"/>
        </w:rPr>
        <w:t>)  The statewide chamber of commerce or statewide business league is exempt from federal taxation pursuant to section 501(c)(6) of the internal revenue code.</w:t>
      </w:r>
    </w:p>
    <w:p w14:paraId="7DBA2B84" w14:textId="77777777" w:rsidR="00421E45" w:rsidRPr="00DB081A" w:rsidRDefault="00421E45" w:rsidP="00421E45">
      <w:pPr>
        <w:pStyle w:val="P06-00"/>
        <w:rPr>
          <w:rFonts w:ascii="Courier New" w:hAnsi="Courier New" w:cs="Courier New"/>
        </w:rPr>
      </w:pPr>
      <w:r w:rsidRPr="00DB081A">
        <w:rPr>
          <w:rFonts w:ascii="Courier New" w:hAnsi="Courier New" w:cs="Courier New"/>
        </w:rPr>
        <w:t>E.  The department retains the authority to investigate whether an association is unlawfully transacting insurance in violation of this title.</w:t>
      </w:r>
    </w:p>
    <w:p w14:paraId="6A2464FB" w14:textId="77777777" w:rsidR="00421E45" w:rsidRPr="00DB081A" w:rsidRDefault="00421E45" w:rsidP="00421E45">
      <w:pPr>
        <w:pStyle w:val="P06-00"/>
        <w:rPr>
          <w:rFonts w:ascii="Courier New" w:hAnsi="Courier New" w:cs="Courier New"/>
        </w:rPr>
      </w:pPr>
      <w:r w:rsidRPr="00DB081A">
        <w:rPr>
          <w:rFonts w:ascii="Courier New" w:hAnsi="Courier New" w:cs="Courier New"/>
        </w:rPr>
        <w:t>F.  For the purposes of subsection A, paragraph 1 of this section, "employees" includes retired employees.</w:t>
      </w:r>
    </w:p>
    <w:p w14:paraId="1142DF1B" w14:textId="77777777" w:rsidR="00421E45" w:rsidRPr="00DB081A" w:rsidRDefault="00421E45" w:rsidP="00421E45">
      <w:pPr>
        <w:pStyle w:val="P06-00"/>
        <w:rPr>
          <w:rFonts w:ascii="Courier New" w:hAnsi="Courier New" w:cs="Courier New"/>
        </w:rPr>
      </w:pPr>
      <w:r w:rsidRPr="00DB081A">
        <w:rPr>
          <w:rFonts w:ascii="Courier New" w:hAnsi="Courier New" w:cs="Courier New"/>
        </w:rPr>
        <w:t>G.  For the purposes of this section:</w:t>
      </w:r>
    </w:p>
    <w:p w14:paraId="3C5A3D48" w14:textId="03A15F0F" w:rsidR="00421E45" w:rsidRPr="00DB081A" w:rsidRDefault="00421E45" w:rsidP="00421E45">
      <w:pPr>
        <w:pStyle w:val="P06-00"/>
        <w:rPr>
          <w:rFonts w:ascii="Courier New" w:hAnsi="Courier New" w:cs="Courier New"/>
        </w:rPr>
      </w:pPr>
      <w:r w:rsidRPr="00DB081A">
        <w:rPr>
          <w:rFonts w:ascii="Courier New" w:hAnsi="Courier New" w:cs="Courier New"/>
        </w:rPr>
        <w:t>1.  "Small employer" includes, if an insurer elects to issue coverage to small employer groups of one:</w:t>
      </w:r>
    </w:p>
    <w:p w14:paraId="6CEDD90E" w14:textId="77777777" w:rsidR="00421E45" w:rsidRPr="00DB081A" w:rsidRDefault="00421E45" w:rsidP="00421E45">
      <w:pPr>
        <w:pStyle w:val="P06-00"/>
        <w:rPr>
          <w:rFonts w:ascii="Courier New" w:hAnsi="Courier New" w:cs="Courier New"/>
        </w:rPr>
      </w:pPr>
      <w:r w:rsidRPr="00DB081A">
        <w:rPr>
          <w:rFonts w:ascii="Courier New" w:hAnsi="Courier New" w:cs="Courier New"/>
        </w:rPr>
        <w:t>(a)  For health benefits plans issued through a bona fide association, an employer who employs at least one but not more than fifty eligible employees on a typical business day during any one calendar year.</w:t>
      </w:r>
    </w:p>
    <w:p w14:paraId="7BACEF7C" w14:textId="0D07AA84" w:rsidR="00421E45" w:rsidRPr="00DB081A" w:rsidRDefault="00421E45" w:rsidP="00421E45">
      <w:pPr>
        <w:pStyle w:val="P06-00"/>
        <w:rPr>
          <w:rFonts w:ascii="Courier New" w:hAnsi="Courier New" w:cs="Courier New"/>
        </w:rPr>
      </w:pPr>
      <w:r w:rsidRPr="00DB081A">
        <w:rPr>
          <w:rFonts w:ascii="Courier New" w:hAnsi="Courier New" w:cs="Courier New"/>
        </w:rPr>
        <w:t>(b)  For health benefits plans issued through a statewide chamber of commerce or a statewide business league, a sole proprietor or working owner.</w:t>
      </w:r>
    </w:p>
    <w:p w14:paraId="346C5C90" w14:textId="05EAD091" w:rsidR="00421E45" w:rsidRPr="00DB081A" w:rsidRDefault="00421E45" w:rsidP="00421E45">
      <w:pPr>
        <w:pStyle w:val="P06-00"/>
        <w:rPr>
          <w:rFonts w:ascii="Courier New" w:hAnsi="Courier New" w:cs="Courier New"/>
        </w:rPr>
      </w:pPr>
      <w:r w:rsidRPr="00DB081A">
        <w:rPr>
          <w:rFonts w:ascii="Courier New" w:hAnsi="Courier New" w:cs="Courier New"/>
        </w:rPr>
        <w:t>2.  "Sole proprietor" means a person who is a working owner, who owns a business and who does not operate the business using any type of entity.</w:t>
      </w:r>
    </w:p>
    <w:p w14:paraId="3C27C52C" w14:textId="42DEBAF6" w:rsidR="00421E45" w:rsidRPr="00DB081A" w:rsidRDefault="00421E45" w:rsidP="00421E45">
      <w:pPr>
        <w:pStyle w:val="P06-00"/>
        <w:rPr>
          <w:rFonts w:ascii="Courier New" w:hAnsi="Courier New" w:cs="Courier New"/>
        </w:rPr>
      </w:pPr>
      <w:r w:rsidRPr="00DB081A">
        <w:rPr>
          <w:rFonts w:ascii="Courier New" w:hAnsi="Courier New" w:cs="Courier New"/>
        </w:rPr>
        <w:t>3.  "Working owner" means a person who a responsible plan fiduciary reasonably determines is an individual who meets all of the following requirements:</w:t>
      </w:r>
    </w:p>
    <w:p w14:paraId="5CC4000D" w14:textId="77777777" w:rsidR="00421E45" w:rsidRPr="00DB081A" w:rsidRDefault="00421E45" w:rsidP="00421E45">
      <w:pPr>
        <w:pStyle w:val="P06-00"/>
        <w:rPr>
          <w:rFonts w:ascii="Courier New" w:hAnsi="Courier New" w:cs="Courier New"/>
        </w:rPr>
      </w:pPr>
      <w:r w:rsidRPr="00DB081A">
        <w:rPr>
          <w:rFonts w:ascii="Courier New" w:hAnsi="Courier New" w:cs="Courier New"/>
        </w:rPr>
        <w:t>(a)  Has an ownership right of any nature in a trade or business, whether incorporated or unincorporated, including a partner and another self</w:t>
      </w:r>
      <w:r w:rsidRPr="00DB081A">
        <w:rPr>
          <w:rFonts w:ascii="Courier New" w:hAnsi="Courier New" w:cs="Courier New"/>
        </w:rPr>
        <w:noBreakHyphen/>
        <w:t>employed individual.</w:t>
      </w:r>
    </w:p>
    <w:p w14:paraId="6642CF1B" w14:textId="77777777" w:rsidR="00421E45" w:rsidRPr="00DB081A" w:rsidRDefault="00421E45" w:rsidP="00421E45">
      <w:pPr>
        <w:pStyle w:val="P06-00"/>
        <w:rPr>
          <w:rFonts w:ascii="Courier New" w:hAnsi="Courier New" w:cs="Courier New"/>
        </w:rPr>
      </w:pPr>
      <w:r w:rsidRPr="00DB081A">
        <w:rPr>
          <w:rFonts w:ascii="Courier New" w:hAnsi="Courier New" w:cs="Courier New"/>
        </w:rPr>
        <w:t>(b)  Is earning wages or self</w:t>
      </w:r>
      <w:r w:rsidRPr="00DB081A">
        <w:rPr>
          <w:rFonts w:ascii="Courier New" w:hAnsi="Courier New" w:cs="Courier New"/>
        </w:rPr>
        <w:noBreakHyphen/>
        <w:t>employment income from the trade or business for providing personal services to the trade or business.</w:t>
      </w:r>
    </w:p>
    <w:p w14:paraId="2C103D97" w14:textId="77777777" w:rsidR="00421E45" w:rsidRPr="00DB081A" w:rsidRDefault="00421E45" w:rsidP="005E0FF8">
      <w:pPr>
        <w:pStyle w:val="P06-00"/>
        <w:rPr>
          <w:rFonts w:ascii="Courier New" w:hAnsi="Courier New" w:cs="Courier New"/>
        </w:rPr>
      </w:pPr>
      <w:r w:rsidRPr="00DB081A">
        <w:rPr>
          <w:rFonts w:ascii="Courier New" w:hAnsi="Courier New" w:cs="Courier New"/>
        </w:rPr>
        <w:t>(c)  Either:</w:t>
      </w:r>
    </w:p>
    <w:p w14:paraId="06178A39" w14:textId="77777777" w:rsidR="00421E45" w:rsidRPr="00DB081A" w:rsidRDefault="00421E45" w:rsidP="005E0FF8">
      <w:pPr>
        <w:pStyle w:val="P06-00"/>
        <w:rPr>
          <w:rFonts w:ascii="Courier New" w:hAnsi="Courier New" w:cs="Courier New"/>
        </w:rPr>
      </w:pPr>
      <w:r w:rsidRPr="00DB081A">
        <w:rPr>
          <w:rFonts w:ascii="Courier New" w:hAnsi="Courier New" w:cs="Courier New"/>
        </w:rPr>
        <w:t>(i)  Works on average at least twenty hours per week or at least eighty hours per month providing personal services to the trade or business.</w:t>
      </w:r>
    </w:p>
    <w:p w14:paraId="66E989A8" w14:textId="15E06E78" w:rsidR="00F540AD" w:rsidRPr="00DB081A" w:rsidRDefault="00421E45" w:rsidP="00421E45">
      <w:pPr>
        <w:pStyle w:val="P06-00"/>
        <w:rPr>
          <w:rFonts w:ascii="Courier New" w:hAnsi="Courier New" w:cs="Courier New"/>
        </w:rPr>
      </w:pPr>
      <w:r w:rsidRPr="00DB081A">
        <w:rPr>
          <w:rFonts w:ascii="Courier New" w:hAnsi="Courier New" w:cs="Courier New"/>
        </w:rPr>
        <w:t>(ii)  Has wages or self</w:t>
      </w:r>
      <w:r w:rsidRPr="00DB081A">
        <w:rPr>
          <w:rFonts w:ascii="Courier New" w:hAnsi="Courier New" w:cs="Courier New"/>
        </w:rPr>
        <w:noBreakHyphen/>
        <w:t xml:space="preserve">employment income from the trade or business that at least equals the working owner's cost of coverage for participation by the working owner and any covered beneficiaries in the group health plan sponsored by the association in which the individual is participating. </w:t>
      </w:r>
      <w:r w:rsidRPr="00DB081A">
        <w:rPr>
          <w:rFonts w:ascii="Courier New" w:hAnsi="Courier New" w:cs="Courier New"/>
        </w:rPr>
        <w:fldChar w:fldCharType="begin"/>
      </w:r>
      <w:r w:rsidRPr="00DB081A">
        <w:rPr>
          <w:rFonts w:ascii="Courier New" w:hAnsi="Courier New" w:cs="Courier New"/>
        </w:rPr>
        <w:instrText xml:space="preserve"> COMMENTS END_STATUTE \* MERGEFORMAT </w:instrText>
      </w:r>
      <w:r w:rsidRPr="00DB081A">
        <w:rPr>
          <w:rFonts w:ascii="Courier New" w:hAnsi="Courier New" w:cs="Courier New"/>
        </w:rPr>
        <w:fldChar w:fldCharType="separate"/>
      </w:r>
      <w:r w:rsidRPr="00DB081A">
        <w:rPr>
          <w:rFonts w:ascii="Courier New" w:hAnsi="Courier New" w:cs="Courier New"/>
          <w:vanish/>
        </w:rPr>
        <w:t>END_STATUTE</w:t>
      </w:r>
      <w:r w:rsidRPr="00DB081A">
        <w:rPr>
          <w:rFonts w:ascii="Courier New" w:hAnsi="Courier New" w:cs="Courier New"/>
        </w:rPr>
        <w:fldChar w:fldCharType="end"/>
      </w:r>
    </w:p>
    <w:sectPr w:rsidR="00F540AD" w:rsidRPr="00DB081A" w:rsidSect="00421E4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44AFC" w14:textId="77777777" w:rsidR="00FB4BE7" w:rsidRDefault="00FB4BE7">
      <w:r>
        <w:separator/>
      </w:r>
    </w:p>
  </w:endnote>
  <w:endnote w:type="continuationSeparator" w:id="0">
    <w:p w14:paraId="257CD0CA" w14:textId="77777777" w:rsidR="00FB4BE7" w:rsidRDefault="00FB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5AC88" w14:textId="77777777" w:rsidR="00FB4BE7" w:rsidRDefault="00FB4BE7">
      <w:r>
        <w:separator/>
      </w:r>
    </w:p>
  </w:footnote>
  <w:footnote w:type="continuationSeparator" w:id="0">
    <w:p w14:paraId="65394E92" w14:textId="77777777" w:rsidR="00FB4BE7" w:rsidRDefault="00FB4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80410283">
    <w:abstractNumId w:val="8"/>
  </w:num>
  <w:num w:numId="2" w16cid:durableId="1596012643">
    <w:abstractNumId w:val="8"/>
  </w:num>
  <w:num w:numId="3" w16cid:durableId="901256258">
    <w:abstractNumId w:val="7"/>
  </w:num>
  <w:num w:numId="4" w16cid:durableId="1151797175">
    <w:abstractNumId w:val="7"/>
  </w:num>
  <w:num w:numId="5" w16cid:durableId="424813512">
    <w:abstractNumId w:val="10"/>
  </w:num>
  <w:num w:numId="6" w16cid:durableId="419570584">
    <w:abstractNumId w:val="11"/>
  </w:num>
  <w:num w:numId="7" w16cid:durableId="534972513">
    <w:abstractNumId w:val="12"/>
  </w:num>
  <w:num w:numId="8" w16cid:durableId="1168667775">
    <w:abstractNumId w:val="9"/>
  </w:num>
  <w:num w:numId="9" w16cid:durableId="1479229388">
    <w:abstractNumId w:val="6"/>
  </w:num>
  <w:num w:numId="10" w16cid:durableId="1387800601">
    <w:abstractNumId w:val="5"/>
  </w:num>
  <w:num w:numId="11" w16cid:durableId="1055007974">
    <w:abstractNumId w:val="4"/>
  </w:num>
  <w:num w:numId="12" w16cid:durableId="2022853473">
    <w:abstractNumId w:val="3"/>
  </w:num>
  <w:num w:numId="13" w16cid:durableId="1014720947">
    <w:abstractNumId w:val="2"/>
  </w:num>
  <w:num w:numId="14" w16cid:durableId="474101506">
    <w:abstractNumId w:val="1"/>
  </w:num>
  <w:num w:numId="15" w16cid:durableId="147051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E45"/>
    <w:rsid w:val="00010503"/>
    <w:rsid w:val="00033AE7"/>
    <w:rsid w:val="002B34C2"/>
    <w:rsid w:val="00421E45"/>
    <w:rsid w:val="004D7702"/>
    <w:rsid w:val="005E0FF8"/>
    <w:rsid w:val="007C551F"/>
    <w:rsid w:val="00BD3CA0"/>
    <w:rsid w:val="00BF2515"/>
    <w:rsid w:val="00DB081A"/>
    <w:rsid w:val="00E41B6D"/>
    <w:rsid w:val="00E623A6"/>
    <w:rsid w:val="00ED0D6F"/>
    <w:rsid w:val="00F540AD"/>
    <w:rsid w:val="00FB4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49E7D"/>
  <w15:chartTrackingRefBased/>
  <w15:docId w15:val="{8C0777DF-E179-4897-8AAC-5C8698B1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421E45"/>
    <w:rPr>
      <w:caps w:val="0"/>
      <w:noProof w:val="0"/>
      <w:color w:val="0000FF"/>
      <w:lang w:val="en-US"/>
    </w:rPr>
  </w:style>
  <w:style w:type="character" w:customStyle="1" w:styleId="P06-00Char">
    <w:name w:val="P 06-00 Char"/>
    <w:link w:val="P06-00"/>
    <w:rsid w:val="00421E45"/>
    <w:rPr>
      <w:rFonts w:ascii="Letter Gothic-Drafting" w:hAnsi="Letter Gothic-Drafting"/>
      <w:b/>
      <w:snapToGrid w:val="0"/>
    </w:rPr>
  </w:style>
  <w:style w:type="character" w:customStyle="1" w:styleId="SEC06-18Char">
    <w:name w:val="SEC 06-18 Char"/>
    <w:link w:val="SEC06-18"/>
    <w:rsid w:val="00421E4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822</Words>
  <Characters>4367</Characters>
  <Application>Microsoft Office Word</Application>
  <DocSecurity>0</DocSecurity>
  <Lines>94</Lines>
  <Paragraphs>37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Bona fide associations; definitions</dc:title>
  <dc:subject>Bona fide associations; definitions</dc:subject>
  <dc:creator>Arizona Legislative Council</dc:creator>
  <cp:keywords/>
  <dc:description>0107.docx - 572R - 2026</dc:description>
  <cp:lastModifiedBy>dbupdate</cp:lastModifiedBy>
  <cp:revision>2</cp:revision>
  <dcterms:created xsi:type="dcterms:W3CDTF">2026-09-09T10:09:00Z</dcterms:created>
  <dcterms:modified xsi:type="dcterms:W3CDTF">2026-09-09T10:09:00Z</dcterms:modified>
</cp:coreProperties>
</file>