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52FEC" w14:textId="77777777" w:rsidR="00AE04B9" w:rsidRPr="00A93A6F" w:rsidRDefault="009E3E64">
      <w:pPr>
        <w:pStyle w:val="SEC06-18"/>
        <w:rPr>
          <w:rFonts w:ascii="Courier New" w:hAnsi="Courier New"/>
          <w:noProof w:val="0"/>
        </w:rPr>
      </w:pPr>
      <w:r w:rsidRPr="00A93A6F">
        <w:rPr>
          <w:rFonts w:ascii="Courier New" w:hAnsi="Courier New"/>
          <w:vanish/>
        </w:rPr>
        <w:fldChar w:fldCharType="begin"/>
      </w:r>
      <w:r w:rsidRPr="00A93A6F">
        <w:rPr>
          <w:rFonts w:ascii="Courier New" w:hAnsi="Courier New"/>
          <w:vanish/>
        </w:rPr>
        <w:instrText xml:space="preserve"> COMMENTS START_STATUTE \* MERGEFORMAT </w:instrText>
      </w:r>
      <w:r w:rsidRPr="00A93A6F">
        <w:rPr>
          <w:rFonts w:ascii="Courier New" w:hAnsi="Courier New"/>
          <w:vanish/>
        </w:rPr>
        <w:fldChar w:fldCharType="separate"/>
      </w:r>
      <w:r w:rsidRPr="00A93A6F">
        <w:rPr>
          <w:rFonts w:ascii="Courier New" w:hAnsi="Courier New"/>
          <w:vanish/>
        </w:rPr>
        <w:t>START_STATUTE</w:t>
      </w:r>
      <w:r w:rsidRPr="00A93A6F">
        <w:rPr>
          <w:rFonts w:ascii="Courier New" w:hAnsi="Courier New"/>
          <w:vanish/>
        </w:rPr>
        <w:fldChar w:fldCharType="end"/>
      </w:r>
      <w:r w:rsidR="00AE04B9" w:rsidRPr="00A93A6F">
        <w:rPr>
          <w:rStyle w:val="SNUM"/>
          <w:rFonts w:ascii="Courier New" w:hAnsi="Courier New"/>
          <w:noProof w:val="0"/>
        </w:rPr>
        <w:t>20-2206</w:t>
      </w:r>
      <w:r w:rsidR="00AE04B9" w:rsidRPr="00A93A6F">
        <w:rPr>
          <w:rFonts w:ascii="Courier New" w:hAnsi="Courier New"/>
          <w:noProof w:val="0"/>
        </w:rPr>
        <w:t>.  </w:t>
      </w:r>
      <w:r w:rsidR="00AE04B9" w:rsidRPr="00A93A6F">
        <w:rPr>
          <w:rStyle w:val="SECHEAD"/>
          <w:rFonts w:ascii="Courier New" w:hAnsi="Courier New"/>
          <w:noProof w:val="0"/>
        </w:rPr>
        <w:t>Approval of plan of operation</w:t>
      </w:r>
    </w:p>
    <w:p w14:paraId="2B3C7C2D" w14:textId="77777777" w:rsidR="00AE04B9" w:rsidRPr="00A93A6F" w:rsidRDefault="00AE04B9">
      <w:pPr>
        <w:pStyle w:val="P06-00"/>
        <w:rPr>
          <w:rFonts w:ascii="Courier New" w:hAnsi="Courier New"/>
          <w:noProof w:val="0"/>
        </w:rPr>
      </w:pPr>
      <w:r w:rsidRPr="00A93A6F">
        <w:rPr>
          <w:rFonts w:ascii="Courier New" w:hAnsi="Courier New"/>
          <w:noProof w:val="0"/>
        </w:rPr>
        <w:t>A.  The plan of operation prepared pursuant to section 20</w:t>
      </w:r>
      <w:r w:rsidRPr="00A93A6F">
        <w:rPr>
          <w:rFonts w:ascii="Courier New" w:hAnsi="Courier New"/>
          <w:noProof w:val="0"/>
        </w:rPr>
        <w:noBreakHyphen/>
        <w:t>2205 is subject to approval by the director after consultation with the members of the association and other affected individuals and organizations.  If the director disapproves all or any part of the proposed plan of operation, the directors of the association, within fifteen days, shall submit for review an appropriate revised plan of operation or a part of a revised plan.  If the directors of the association fail to act, the director shall promulgate a plan of operation or a part of a plan, whichever is appropriate.  The plan of operation approved or promulgated by the director becomes effective and operational on order of the director.</w:t>
      </w:r>
    </w:p>
    <w:p w14:paraId="4A74A589" w14:textId="77777777" w:rsidR="00AE04B9" w:rsidRPr="00A93A6F" w:rsidRDefault="00AE04B9">
      <w:pPr>
        <w:pStyle w:val="P06-00"/>
        <w:rPr>
          <w:rFonts w:ascii="Courier New" w:hAnsi="Courier New"/>
          <w:noProof w:val="0"/>
        </w:rPr>
      </w:pPr>
      <w:r w:rsidRPr="00A93A6F">
        <w:rPr>
          <w:rFonts w:ascii="Courier New" w:hAnsi="Courier New"/>
          <w:noProof w:val="0"/>
        </w:rPr>
        <w:t>B.  A plan of operation shall require the association to issue a claims</w:t>
      </w:r>
      <w:r w:rsidRPr="00A93A6F">
        <w:rPr>
          <w:rFonts w:ascii="Courier New" w:hAnsi="Courier New"/>
          <w:noProof w:val="0"/>
        </w:rPr>
        <w:noBreakHyphen/>
        <w:t xml:space="preserve">made policy.  Pending the approval of the plan of operation, the association shall designate a service company or service companies to bind the association for the coverage.  The policies shall make provision for payment of dividends. </w:t>
      </w:r>
      <w:r w:rsidR="009E3E64" w:rsidRPr="00A93A6F">
        <w:rPr>
          <w:rFonts w:ascii="Courier New" w:hAnsi="Courier New"/>
          <w:vanish/>
        </w:rPr>
        <w:fldChar w:fldCharType="begin"/>
      </w:r>
      <w:r w:rsidR="009E3E64" w:rsidRPr="00A93A6F">
        <w:rPr>
          <w:rFonts w:ascii="Courier New" w:hAnsi="Courier New"/>
          <w:vanish/>
        </w:rPr>
        <w:instrText xml:space="preserve"> COMMENTS END_STATUTE \* MERGEFORMAT </w:instrText>
      </w:r>
      <w:r w:rsidR="009E3E64" w:rsidRPr="00A93A6F">
        <w:rPr>
          <w:rFonts w:ascii="Courier New" w:hAnsi="Courier New"/>
          <w:vanish/>
        </w:rPr>
        <w:fldChar w:fldCharType="separate"/>
      </w:r>
      <w:r w:rsidR="009E3E64" w:rsidRPr="00A93A6F">
        <w:rPr>
          <w:rFonts w:ascii="Courier New" w:hAnsi="Courier New"/>
          <w:vanish/>
        </w:rPr>
        <w:t>END_STATUTE</w:t>
      </w:r>
      <w:r w:rsidR="009E3E64" w:rsidRPr="00A93A6F">
        <w:rPr>
          <w:rFonts w:ascii="Courier New" w:hAnsi="Courier New"/>
          <w:vanish/>
        </w:rPr>
        <w:fldChar w:fldCharType="end"/>
      </w:r>
    </w:p>
    <w:sectPr w:rsidR="00AE04B9" w:rsidRPr="00A93A6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9864C" w14:textId="77777777" w:rsidR="00473389" w:rsidRDefault="00473389">
      <w:r>
        <w:separator/>
      </w:r>
    </w:p>
  </w:endnote>
  <w:endnote w:type="continuationSeparator" w:id="0">
    <w:p w14:paraId="7243F677" w14:textId="77777777" w:rsidR="00473389" w:rsidRDefault="0047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C086" w14:textId="77777777" w:rsidR="00AE04B9" w:rsidRDefault="00AE0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8B24" w14:textId="77777777" w:rsidR="00AE04B9" w:rsidRDefault="00AE04B9">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17CB" w14:textId="77777777" w:rsidR="00AE04B9" w:rsidRDefault="00AE0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FE7F2" w14:textId="77777777" w:rsidR="00473389" w:rsidRDefault="00473389">
      <w:r>
        <w:separator/>
      </w:r>
    </w:p>
  </w:footnote>
  <w:footnote w:type="continuationSeparator" w:id="0">
    <w:p w14:paraId="39F515B1" w14:textId="77777777" w:rsidR="00473389" w:rsidRDefault="0047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F913" w14:textId="77777777" w:rsidR="00AE04B9" w:rsidRDefault="00AE0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6EA8" w14:textId="77777777" w:rsidR="00AE04B9" w:rsidRDefault="00AE04B9">
    <w:pPr>
      <w:pStyle w:val="Header"/>
    </w:pPr>
  </w:p>
  <w:p w14:paraId="376A1BAB" w14:textId="77777777" w:rsidR="00AE04B9" w:rsidRDefault="00AE04B9">
    <w:pPr>
      <w:pStyle w:val="Header"/>
    </w:pPr>
  </w:p>
  <w:p w14:paraId="7CB433AD" w14:textId="77777777" w:rsidR="00AE04B9" w:rsidRDefault="00AE04B9">
    <w:pPr>
      <w:pStyle w:val="Header"/>
    </w:pPr>
  </w:p>
  <w:p w14:paraId="282F7BC5" w14:textId="77777777" w:rsidR="00AE04B9" w:rsidRDefault="00AE04B9">
    <w:pPr>
      <w:pStyle w:val="Header"/>
    </w:pPr>
  </w:p>
  <w:p w14:paraId="40ABFB39" w14:textId="77777777" w:rsidR="00AE04B9" w:rsidRDefault="00AE04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A8BC" w14:textId="77777777" w:rsidR="00AE04B9" w:rsidRDefault="00AE04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64"/>
    <w:rsid w:val="00473389"/>
    <w:rsid w:val="009E3E64"/>
    <w:rsid w:val="00A93A6F"/>
    <w:rsid w:val="00AE0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1E926"/>
  <w15:chartTrackingRefBased/>
  <w15:docId w15:val="{5056FA57-32EC-48BF-9F08-B0385BD0A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187</Words>
  <Characters>973</Characters>
  <Application>Microsoft Office Word</Application>
  <DocSecurity>0</DocSecurity>
  <Lines>18</Lines>
  <Paragraphs>3</Paragraphs>
  <ScaleCrop>false</ScaleCrop>
  <HeadingPairs>
    <vt:vector size="2" baseType="variant">
      <vt:variant>
        <vt:lpstr>Title</vt:lpstr>
      </vt:variant>
      <vt:variant>
        <vt:i4>1</vt:i4>
      </vt:variant>
    </vt:vector>
  </HeadingPairs>
  <TitlesOfParts>
    <vt:vector size="1" baseType="lpstr">
      <vt:lpstr>20-2206</vt:lpstr>
    </vt:vector>
  </TitlesOfParts>
  <Company>LCS</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20-2206; Approval of plan of operation</dc:title>
  <dc:subject>Approval of plan of operation</dc:subject>
  <dc:creator>Arizona Legislative Council</dc:creator>
  <cp:keywords/>
  <dc:description>20_x001e_2206</dc:description>
  <cp:lastModifiedBy>dbupdate</cp:lastModifiedBy>
  <cp:revision>2</cp:revision>
  <cp:lastPrinted>1999-03-22T18:35:00Z</cp:lastPrinted>
  <dcterms:created xsi:type="dcterms:W3CDTF">2026-09-09T10:05:00Z</dcterms:created>
  <dcterms:modified xsi:type="dcterms:W3CDTF">2026-09-09T10:05:00Z</dcterms:modified>
</cp:coreProperties>
</file>