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7716D" w14:textId="77777777" w:rsidR="00B1498E" w:rsidRPr="00E86F0B" w:rsidRDefault="00B1498E">
      <w:pPr>
        <w:pStyle w:val="SEC06-17"/>
        <w:rPr>
          <w:rFonts w:ascii="Courier New" w:hAnsi="Courier New"/>
        </w:rPr>
      </w:pPr>
      <w:r w:rsidRPr="00E86F0B">
        <w:rPr>
          <w:rFonts w:ascii="Courier New" w:hAnsi="Courier New"/>
          <w:vanish/>
        </w:rPr>
        <w:fldChar w:fldCharType="begin"/>
      </w:r>
      <w:r w:rsidRPr="00E86F0B">
        <w:rPr>
          <w:rFonts w:ascii="Courier New" w:hAnsi="Courier New"/>
          <w:vanish/>
        </w:rPr>
        <w:instrText xml:space="preserve"> COMMENTS START_STATUTE \* MERGEFORMAT </w:instrText>
      </w:r>
      <w:r w:rsidRPr="00E86F0B">
        <w:rPr>
          <w:rFonts w:ascii="Courier New" w:hAnsi="Courier New"/>
          <w:vanish/>
        </w:rPr>
        <w:fldChar w:fldCharType="separate"/>
      </w:r>
      <w:r w:rsidRPr="00E86F0B">
        <w:rPr>
          <w:rFonts w:ascii="Courier New" w:hAnsi="Courier New"/>
          <w:vanish/>
        </w:rPr>
        <w:t>START_STATUTE</w:t>
      </w:r>
      <w:r w:rsidRPr="00E86F0B">
        <w:rPr>
          <w:rFonts w:ascii="Courier New" w:hAnsi="Courier New"/>
          <w:vanish/>
        </w:rPr>
        <w:fldChar w:fldCharType="end"/>
      </w:r>
      <w:r w:rsidRPr="00E86F0B">
        <w:rPr>
          <w:rStyle w:val="SNUM"/>
          <w:rFonts w:ascii="Courier New" w:hAnsi="Courier New"/>
        </w:rPr>
        <w:t>20-463</w:t>
      </w:r>
      <w:r w:rsidRPr="00E86F0B">
        <w:rPr>
          <w:rFonts w:ascii="Courier New" w:hAnsi="Courier New"/>
        </w:rPr>
        <w:t>.  </w:t>
      </w:r>
      <w:r w:rsidRPr="00E86F0B">
        <w:rPr>
          <w:rStyle w:val="SECHEAD"/>
          <w:rFonts w:ascii="Courier New" w:hAnsi="Courier New"/>
        </w:rPr>
        <w:t>Fraud; injunction; penalties; restitution; definitions</w:t>
      </w:r>
    </w:p>
    <w:p w14:paraId="2E673326" w14:textId="77777777" w:rsidR="00B1498E" w:rsidRPr="00E86F0B" w:rsidRDefault="00B1498E">
      <w:pPr>
        <w:pStyle w:val="P06-00"/>
        <w:rPr>
          <w:rFonts w:ascii="Courier New" w:hAnsi="Courier New"/>
        </w:rPr>
      </w:pPr>
      <w:r w:rsidRPr="00E86F0B">
        <w:rPr>
          <w:rFonts w:ascii="Courier New" w:hAnsi="Courier New"/>
        </w:rPr>
        <w:t>A.  It is a fraudulent practice and unlawful for a person to knowingly:</w:t>
      </w:r>
    </w:p>
    <w:p w14:paraId="4821F665" w14:textId="77777777" w:rsidR="00B1498E" w:rsidRPr="00E86F0B" w:rsidRDefault="00B1498E">
      <w:pPr>
        <w:pStyle w:val="P06-00"/>
        <w:rPr>
          <w:rFonts w:ascii="Courier New" w:hAnsi="Courier New"/>
        </w:rPr>
      </w:pPr>
      <w:r w:rsidRPr="00E86F0B">
        <w:rPr>
          <w:rFonts w:ascii="Courier New" w:hAnsi="Courier New"/>
        </w:rPr>
        <w:t>1.  Present, cause to be presented or prepare with the knowledge or belief that it will be presented an oral or written statement, including computer generated documents, to or by an insurer, reinsurer, purported insurer or reinsurer, insurance producer or agent of a reinsurer that contains untrue statements of material</w:t>
      </w:r>
      <w:r w:rsidRPr="00E86F0B">
        <w:rPr>
          <w:rFonts w:ascii="Courier New" w:hAnsi="Courier New"/>
        </w:rPr>
        <w:t xml:space="preserve"> fact or that fails to state any material fact with respect to any of the following:</w:t>
      </w:r>
    </w:p>
    <w:p w14:paraId="59F6665E" w14:textId="77777777" w:rsidR="00B1498E" w:rsidRPr="00E86F0B" w:rsidRDefault="00B1498E">
      <w:pPr>
        <w:pStyle w:val="P06-00"/>
        <w:rPr>
          <w:rFonts w:ascii="Courier New" w:hAnsi="Courier New"/>
        </w:rPr>
      </w:pPr>
      <w:r w:rsidRPr="00E86F0B">
        <w:rPr>
          <w:rFonts w:ascii="Courier New" w:hAnsi="Courier New"/>
        </w:rPr>
        <w:t>(a)  An application for the issuance or renewal of an insurance policy.</w:t>
      </w:r>
    </w:p>
    <w:p w14:paraId="5CC210A5" w14:textId="77777777" w:rsidR="00B1498E" w:rsidRPr="00E86F0B" w:rsidRDefault="00B1498E">
      <w:pPr>
        <w:pStyle w:val="P06-00"/>
        <w:rPr>
          <w:rFonts w:ascii="Courier New" w:hAnsi="Courier New"/>
        </w:rPr>
      </w:pPr>
      <w:r w:rsidRPr="00E86F0B">
        <w:rPr>
          <w:rFonts w:ascii="Courier New" w:hAnsi="Courier New"/>
        </w:rPr>
        <w:t>(b)  The rating of an insurance policy.</w:t>
      </w:r>
    </w:p>
    <w:p w14:paraId="1C056462" w14:textId="77777777" w:rsidR="00B1498E" w:rsidRPr="00E86F0B" w:rsidRDefault="00B1498E">
      <w:pPr>
        <w:pStyle w:val="P06-00"/>
        <w:rPr>
          <w:rFonts w:ascii="Courier New" w:hAnsi="Courier New"/>
        </w:rPr>
      </w:pPr>
      <w:r w:rsidRPr="00E86F0B">
        <w:rPr>
          <w:rFonts w:ascii="Courier New" w:hAnsi="Courier New"/>
        </w:rPr>
        <w:t>(c)  A claim for payment or benefit pursuant to an insurance policy.</w:t>
      </w:r>
    </w:p>
    <w:p w14:paraId="15E8C04C" w14:textId="77777777" w:rsidR="00B1498E" w:rsidRPr="00E86F0B" w:rsidRDefault="00B1498E">
      <w:pPr>
        <w:pStyle w:val="P06-00"/>
        <w:rPr>
          <w:rFonts w:ascii="Courier New" w:hAnsi="Courier New"/>
        </w:rPr>
      </w:pPr>
      <w:r w:rsidRPr="00E86F0B">
        <w:rPr>
          <w:rFonts w:ascii="Courier New" w:hAnsi="Courier New"/>
        </w:rPr>
        <w:t>(d)  Premiums paid on any insurance policy.</w:t>
      </w:r>
    </w:p>
    <w:p w14:paraId="1D25DC08" w14:textId="77777777" w:rsidR="00B1498E" w:rsidRPr="00E86F0B" w:rsidRDefault="00B1498E">
      <w:pPr>
        <w:pStyle w:val="P06-00"/>
        <w:rPr>
          <w:rFonts w:ascii="Courier New" w:hAnsi="Courier New"/>
        </w:rPr>
      </w:pPr>
      <w:r w:rsidRPr="00E86F0B">
        <w:rPr>
          <w:rFonts w:ascii="Courier New" w:hAnsi="Courier New"/>
        </w:rPr>
        <w:t>(e)  Payments made pursuant to the terms of any insurance policy.</w:t>
      </w:r>
    </w:p>
    <w:p w14:paraId="5076F021" w14:textId="77777777" w:rsidR="00B1498E" w:rsidRPr="00E86F0B" w:rsidRDefault="00B1498E">
      <w:pPr>
        <w:pStyle w:val="P06-00"/>
        <w:rPr>
          <w:rFonts w:ascii="Courier New" w:hAnsi="Courier New"/>
        </w:rPr>
      </w:pPr>
      <w:r w:rsidRPr="00E86F0B">
        <w:rPr>
          <w:rFonts w:ascii="Courier New" w:hAnsi="Courier New"/>
        </w:rPr>
        <w:t>(f)  An application for a certificate of authority.</w:t>
      </w:r>
    </w:p>
    <w:p w14:paraId="7DE6F7ED" w14:textId="77777777" w:rsidR="00B1498E" w:rsidRPr="00E86F0B" w:rsidRDefault="00B1498E">
      <w:pPr>
        <w:pStyle w:val="P06-00"/>
        <w:rPr>
          <w:rFonts w:ascii="Courier New" w:hAnsi="Courier New"/>
        </w:rPr>
      </w:pPr>
      <w:r w:rsidRPr="00E86F0B">
        <w:rPr>
          <w:rFonts w:ascii="Courier New" w:hAnsi="Courier New"/>
        </w:rPr>
        <w:t>(g)  The financial condition of an insurer, reinsurer or purported insurer or reinsu</w:t>
      </w:r>
      <w:r w:rsidRPr="00E86F0B">
        <w:rPr>
          <w:rFonts w:ascii="Courier New" w:hAnsi="Courier New"/>
        </w:rPr>
        <w:t>rer.</w:t>
      </w:r>
    </w:p>
    <w:p w14:paraId="20C24C6A" w14:textId="77777777" w:rsidR="00B1498E" w:rsidRPr="00E86F0B" w:rsidRDefault="00B1498E">
      <w:pPr>
        <w:pStyle w:val="P06-00"/>
        <w:rPr>
          <w:rFonts w:ascii="Courier New" w:hAnsi="Courier New"/>
        </w:rPr>
      </w:pPr>
      <w:r w:rsidRPr="00E86F0B">
        <w:rPr>
          <w:rFonts w:ascii="Courier New" w:hAnsi="Courier New"/>
        </w:rPr>
        <w:t>(h)  The acquisition of an insurer or reinsurer or the concealing of any information concerning any fact material to the acquisition.</w:t>
      </w:r>
    </w:p>
    <w:p w14:paraId="58FA4829" w14:textId="77777777" w:rsidR="00B1498E" w:rsidRPr="00E86F0B" w:rsidRDefault="00B1498E">
      <w:pPr>
        <w:pStyle w:val="P06-00"/>
        <w:rPr>
          <w:rFonts w:ascii="Courier New" w:hAnsi="Courier New"/>
        </w:rPr>
      </w:pPr>
      <w:r w:rsidRPr="00E86F0B">
        <w:rPr>
          <w:rFonts w:ascii="Courier New" w:hAnsi="Courier New"/>
        </w:rPr>
        <w:t>2.  Solicit or accept new or renewal insurance risks by or for any insolvent insurer, reinsurer or other entity licensed to transact insurance business in this state.</w:t>
      </w:r>
    </w:p>
    <w:p w14:paraId="14AF3BF1" w14:textId="77777777" w:rsidR="00B1498E" w:rsidRPr="00E86F0B" w:rsidRDefault="00B1498E">
      <w:pPr>
        <w:pStyle w:val="P06-00"/>
        <w:rPr>
          <w:rFonts w:ascii="Courier New" w:hAnsi="Courier New"/>
        </w:rPr>
      </w:pPr>
      <w:r w:rsidRPr="00E86F0B">
        <w:rPr>
          <w:rFonts w:ascii="Courier New" w:hAnsi="Courier New"/>
        </w:rPr>
        <w:t xml:space="preserve">3.  Conceal or attempt to conceal from the department or remove or attempt to remove from the home office, place of safekeeping or other place of business of any insurer, reinsurer or other entity licensed </w:t>
      </w:r>
      <w:r w:rsidRPr="00E86F0B">
        <w:rPr>
          <w:rFonts w:ascii="Courier New" w:hAnsi="Courier New"/>
        </w:rPr>
        <w:t>to transact insurance business in this state part or all of the assets or records of the assets, transactions and affairs.</w:t>
      </w:r>
    </w:p>
    <w:p w14:paraId="219B475F" w14:textId="77777777" w:rsidR="00B1498E" w:rsidRPr="00E86F0B" w:rsidRDefault="00B1498E">
      <w:pPr>
        <w:pStyle w:val="P06-00"/>
        <w:rPr>
          <w:rFonts w:ascii="Courier New" w:hAnsi="Courier New"/>
        </w:rPr>
      </w:pPr>
      <w:r w:rsidRPr="00E86F0B">
        <w:rPr>
          <w:rFonts w:ascii="Courier New" w:hAnsi="Courier New"/>
        </w:rPr>
        <w:t>4.  Divert or attempt or conspire to divert the monies of an insurer, reinsurer, entity licensed to transact insurance business in this state or other person in connection with:</w:t>
      </w:r>
    </w:p>
    <w:p w14:paraId="5D0DD18A" w14:textId="77777777" w:rsidR="00B1498E" w:rsidRPr="00E86F0B" w:rsidRDefault="00B1498E">
      <w:pPr>
        <w:pStyle w:val="P06-00"/>
        <w:rPr>
          <w:rFonts w:ascii="Courier New" w:hAnsi="Courier New"/>
        </w:rPr>
      </w:pPr>
      <w:r w:rsidRPr="00E86F0B">
        <w:rPr>
          <w:rFonts w:ascii="Courier New" w:hAnsi="Courier New"/>
        </w:rPr>
        <w:t>(a)  The transaction of insurance or reinsurance.</w:t>
      </w:r>
    </w:p>
    <w:p w14:paraId="762C86A7" w14:textId="77777777" w:rsidR="00B1498E" w:rsidRPr="00E86F0B" w:rsidRDefault="00B1498E">
      <w:pPr>
        <w:pStyle w:val="P06-00"/>
        <w:rPr>
          <w:rFonts w:ascii="Courier New" w:hAnsi="Courier New"/>
        </w:rPr>
      </w:pPr>
      <w:r w:rsidRPr="00E86F0B">
        <w:rPr>
          <w:rFonts w:ascii="Courier New" w:hAnsi="Courier New"/>
        </w:rPr>
        <w:t>(b)  The conduct of business activities by any insurer, reinsurer or other entity licensed to transact insurance business in this state.</w:t>
      </w:r>
    </w:p>
    <w:p w14:paraId="2536A79C" w14:textId="77777777" w:rsidR="00B1498E" w:rsidRPr="00E86F0B" w:rsidRDefault="00B1498E">
      <w:pPr>
        <w:pStyle w:val="P06-00"/>
        <w:rPr>
          <w:rFonts w:ascii="Courier New" w:hAnsi="Courier New"/>
        </w:rPr>
      </w:pPr>
      <w:r w:rsidRPr="00E86F0B">
        <w:rPr>
          <w:rFonts w:ascii="Courier New" w:hAnsi="Courier New"/>
        </w:rPr>
        <w:t>(c)  The formation, acqu</w:t>
      </w:r>
      <w:r w:rsidRPr="00E86F0B">
        <w:rPr>
          <w:rFonts w:ascii="Courier New" w:hAnsi="Courier New"/>
        </w:rPr>
        <w:t>isition or dissolution of any insurer, reinsurer or other entity licensed to transact insurance business in this state.</w:t>
      </w:r>
    </w:p>
    <w:p w14:paraId="3CC8D7BA" w14:textId="77777777" w:rsidR="00B1498E" w:rsidRPr="00E86F0B" w:rsidRDefault="00B1498E">
      <w:pPr>
        <w:pStyle w:val="P06-00"/>
        <w:rPr>
          <w:rFonts w:ascii="Courier New" w:hAnsi="Courier New"/>
        </w:rPr>
      </w:pPr>
      <w:r w:rsidRPr="00E86F0B">
        <w:rPr>
          <w:rFonts w:ascii="Courier New" w:hAnsi="Courier New"/>
        </w:rPr>
        <w:t>5.  Assist, abet, solicit or conspire with another person to violate paragraph 1 of this subsection.</w:t>
      </w:r>
    </w:p>
    <w:p w14:paraId="0008BC10" w14:textId="77777777" w:rsidR="00B1498E" w:rsidRPr="00E86F0B" w:rsidRDefault="00B1498E">
      <w:pPr>
        <w:pStyle w:val="P06-00"/>
        <w:rPr>
          <w:rFonts w:ascii="Courier New" w:hAnsi="Courier New"/>
        </w:rPr>
      </w:pPr>
      <w:r w:rsidRPr="00E86F0B">
        <w:rPr>
          <w:rFonts w:ascii="Courier New" w:hAnsi="Courier New"/>
        </w:rPr>
        <w:t>6.  Employ, use or act as a runner, capper or steerer for the purposes of violating paragraph 1 of this subsection.</w:t>
      </w:r>
    </w:p>
    <w:p w14:paraId="6A235BD8" w14:textId="77777777" w:rsidR="00B1498E" w:rsidRPr="00E86F0B" w:rsidRDefault="00B1498E">
      <w:pPr>
        <w:pStyle w:val="P06-00"/>
        <w:rPr>
          <w:rFonts w:ascii="Courier New" w:hAnsi="Courier New"/>
        </w:rPr>
      </w:pPr>
      <w:r w:rsidRPr="00E86F0B">
        <w:rPr>
          <w:rFonts w:ascii="Courier New" w:hAnsi="Courier New"/>
        </w:rPr>
        <w:t>B.  A person who acts without malice, fraudulent intent or bad faith is not subject to liability for filing reports or furnishing orally or in writing other information concer</w:t>
      </w:r>
      <w:r w:rsidRPr="00E86F0B">
        <w:rPr>
          <w:rFonts w:ascii="Courier New" w:hAnsi="Courier New"/>
        </w:rPr>
        <w:t>ning suspected, anticipated or completed fraudulent insurance acts if the reports or information is provided to or received from:</w:t>
      </w:r>
    </w:p>
    <w:p w14:paraId="698769D9" w14:textId="77777777" w:rsidR="00B1498E" w:rsidRPr="00E86F0B" w:rsidRDefault="00B1498E">
      <w:pPr>
        <w:pStyle w:val="P06-00"/>
        <w:rPr>
          <w:rFonts w:ascii="Courier New" w:hAnsi="Courier New"/>
        </w:rPr>
      </w:pPr>
      <w:r w:rsidRPr="00E86F0B">
        <w:rPr>
          <w:rFonts w:ascii="Courier New" w:hAnsi="Courier New"/>
        </w:rPr>
        <w:t>1.  The director or the department.</w:t>
      </w:r>
    </w:p>
    <w:p w14:paraId="0AF4A564" w14:textId="77777777" w:rsidR="00B1498E" w:rsidRPr="00E86F0B" w:rsidRDefault="00B1498E">
      <w:pPr>
        <w:pStyle w:val="P06-00"/>
        <w:rPr>
          <w:rFonts w:ascii="Courier New" w:hAnsi="Courier New"/>
        </w:rPr>
      </w:pPr>
      <w:r w:rsidRPr="00E86F0B">
        <w:rPr>
          <w:rFonts w:ascii="Courier New" w:hAnsi="Courier New"/>
        </w:rPr>
        <w:t>2.  Law enforcement officials and their agents and employees.</w:t>
      </w:r>
    </w:p>
    <w:p w14:paraId="6679B4F5" w14:textId="77777777" w:rsidR="00B1498E" w:rsidRPr="00E86F0B" w:rsidRDefault="00B1498E">
      <w:pPr>
        <w:pStyle w:val="P06-00"/>
        <w:rPr>
          <w:rFonts w:ascii="Courier New" w:hAnsi="Courier New"/>
        </w:rPr>
      </w:pPr>
      <w:r w:rsidRPr="00E86F0B">
        <w:rPr>
          <w:rFonts w:ascii="Courier New" w:hAnsi="Courier New"/>
        </w:rPr>
        <w:t xml:space="preserve">3.  The national association of insurance commissioners, other state insurance departments, a federal or state agency or bureau established to detect and prevent fraudulent insurance acts, and the agency's or bureau's agents, employees or designees, or an organization established by </w:t>
      </w:r>
      <w:r w:rsidRPr="00E86F0B">
        <w:rPr>
          <w:rFonts w:ascii="Courier New" w:hAnsi="Courier New"/>
        </w:rPr>
        <w:t>insurers to assist in the detection and prevention of fraudulent insurance acts, and the organization's agents, employees or designees.</w:t>
      </w:r>
    </w:p>
    <w:p w14:paraId="66200DB8" w14:textId="77777777" w:rsidR="00B1498E" w:rsidRPr="00E86F0B" w:rsidRDefault="00B1498E">
      <w:pPr>
        <w:pStyle w:val="P06-00"/>
        <w:rPr>
          <w:rFonts w:ascii="Courier New" w:hAnsi="Courier New"/>
        </w:rPr>
      </w:pPr>
      <w:r w:rsidRPr="00E86F0B">
        <w:rPr>
          <w:rFonts w:ascii="Courier New" w:hAnsi="Courier New"/>
        </w:rPr>
        <w:t>C.  A person, or an officer, employee or agent of the person acting within the scope of employment or agency of that officer, employee or agent, identified under subsection B, paragraph 1, 2 or 3 when performing  authorized activities without malice, fraudulent intent or bad faith is not subject to civil liability for libel, slander or another relevant tort.  No civil cause</w:t>
      </w:r>
      <w:r w:rsidRPr="00E86F0B">
        <w:rPr>
          <w:rFonts w:ascii="Courier New" w:hAnsi="Courier New"/>
        </w:rPr>
        <w:t xml:space="preserve"> of action may be brought against the person or entity.</w:t>
      </w:r>
    </w:p>
    <w:p w14:paraId="76BB2934" w14:textId="77777777" w:rsidR="00B1498E" w:rsidRPr="00E86F0B" w:rsidRDefault="00B1498E">
      <w:pPr>
        <w:pStyle w:val="P06-00"/>
        <w:rPr>
          <w:rFonts w:ascii="Courier New" w:hAnsi="Courier New"/>
        </w:rPr>
      </w:pPr>
      <w:r w:rsidRPr="00E86F0B">
        <w:rPr>
          <w:rFonts w:ascii="Courier New" w:hAnsi="Courier New"/>
        </w:rPr>
        <w:t>D.  A person or entity under subsection B or C is entitled to an award of attorney fees and costs if the person or entity is a prevailing party in a civil cause of action for libel, slander or other relevant tort and the action is not substantially justified.  For purposes of this subsection, "substantially justified" means a proceeding that has a reasonable basis in law or fact at the time that it is initiated.</w:t>
      </w:r>
    </w:p>
    <w:p w14:paraId="0528962C" w14:textId="77777777" w:rsidR="00B1498E" w:rsidRPr="00E86F0B" w:rsidRDefault="00B1498E">
      <w:pPr>
        <w:pStyle w:val="P06-00"/>
        <w:rPr>
          <w:rFonts w:ascii="Courier New" w:hAnsi="Courier New"/>
        </w:rPr>
      </w:pPr>
      <w:r w:rsidRPr="00E86F0B">
        <w:rPr>
          <w:rFonts w:ascii="Courier New" w:hAnsi="Courier New"/>
        </w:rPr>
        <w:t>E.  Nothing in this section limits any c</w:t>
      </w:r>
      <w:r w:rsidRPr="00E86F0B">
        <w:rPr>
          <w:rFonts w:ascii="Courier New" w:hAnsi="Courier New"/>
        </w:rPr>
        <w:t>ommon law right of the person or entity.</w:t>
      </w:r>
    </w:p>
    <w:p w14:paraId="0115C737" w14:textId="77777777" w:rsidR="00B1498E" w:rsidRPr="00E86F0B" w:rsidRDefault="00B1498E">
      <w:pPr>
        <w:pStyle w:val="P06-00"/>
        <w:rPr>
          <w:rFonts w:ascii="Courier New" w:hAnsi="Courier New"/>
        </w:rPr>
      </w:pPr>
      <w:r w:rsidRPr="00E86F0B">
        <w:rPr>
          <w:rFonts w:ascii="Courier New" w:hAnsi="Courier New"/>
        </w:rPr>
        <w:t>F.  Nothing in this section is intended to prohibit contact or communication with clients or patients for any lawful purpose, including communication by and between insurers, the insurers' policyholders and claimants under policies issued to the insurers' policyholders regarding the investigation or settlement of any claim.</w:t>
      </w:r>
    </w:p>
    <w:p w14:paraId="3B88496B" w14:textId="77777777" w:rsidR="00B1498E" w:rsidRPr="00E86F0B" w:rsidRDefault="00B1498E">
      <w:pPr>
        <w:pStyle w:val="P06-00"/>
        <w:rPr>
          <w:rFonts w:ascii="Courier New" w:hAnsi="Courier New"/>
        </w:rPr>
      </w:pPr>
      <w:r w:rsidRPr="00E86F0B">
        <w:rPr>
          <w:rFonts w:ascii="Courier New" w:hAnsi="Courier New"/>
        </w:rPr>
        <w:t>G.  For the purposes of this section:</w:t>
      </w:r>
    </w:p>
    <w:p w14:paraId="76756FCD" w14:textId="77777777" w:rsidR="00B1498E" w:rsidRPr="00E86F0B" w:rsidRDefault="00B1498E">
      <w:pPr>
        <w:pStyle w:val="P06-00"/>
        <w:rPr>
          <w:rFonts w:ascii="Courier New" w:hAnsi="Courier New"/>
        </w:rPr>
      </w:pPr>
      <w:r w:rsidRPr="00E86F0B">
        <w:rPr>
          <w:rFonts w:ascii="Courier New" w:hAnsi="Courier New"/>
        </w:rPr>
        <w:t>1.  "Runner", "capper" or "steerer" means a person who procures clients at the direction of, or in cooperat</w:t>
      </w:r>
      <w:r w:rsidRPr="00E86F0B">
        <w:rPr>
          <w:rFonts w:ascii="Courier New" w:hAnsi="Courier New"/>
        </w:rPr>
        <w:t>ion with, a person who intends to perform or obtain services or benefits under a contract of insurance or who intends to assert a claim against an insured.</w:t>
      </w:r>
    </w:p>
    <w:p w14:paraId="124F004A" w14:textId="77777777" w:rsidR="00B1498E" w:rsidRPr="00E86F0B" w:rsidRDefault="00B1498E">
      <w:pPr>
        <w:pStyle w:val="P06-00"/>
        <w:rPr>
          <w:rFonts w:ascii="Courier New" w:hAnsi="Courier New"/>
        </w:rPr>
      </w:pPr>
      <w:r w:rsidRPr="00E86F0B">
        <w:rPr>
          <w:rFonts w:ascii="Courier New" w:hAnsi="Courier New"/>
        </w:rPr>
        <w:t>2.  "Statement" includes any notice, proof of injury, bill for services, payment for services, hospital or doctor records, x</w:t>
      </w:r>
      <w:r w:rsidRPr="00E86F0B">
        <w:rPr>
          <w:rFonts w:ascii="Courier New" w:hAnsi="Courier New"/>
        </w:rPr>
        <w:noBreakHyphen/>
        <w:t xml:space="preserve">rays, test reports, medical or legal expenses, or other evidence of loss or injury, or other expense or payment. </w:t>
      </w:r>
      <w:r w:rsidRPr="00E86F0B">
        <w:rPr>
          <w:rFonts w:ascii="Courier New" w:hAnsi="Courier New"/>
          <w:vanish/>
        </w:rPr>
        <w:fldChar w:fldCharType="begin"/>
      </w:r>
      <w:r w:rsidRPr="00E86F0B">
        <w:rPr>
          <w:rFonts w:ascii="Courier New" w:hAnsi="Courier New"/>
          <w:vanish/>
        </w:rPr>
        <w:instrText xml:space="preserve"> COMMENTS END_STATUTE \* MERGEFORMAT </w:instrText>
      </w:r>
      <w:r w:rsidRPr="00E86F0B">
        <w:rPr>
          <w:rFonts w:ascii="Courier New" w:hAnsi="Courier New"/>
          <w:vanish/>
        </w:rPr>
        <w:fldChar w:fldCharType="separate"/>
      </w:r>
      <w:r w:rsidRPr="00E86F0B">
        <w:rPr>
          <w:rFonts w:ascii="Courier New" w:hAnsi="Courier New"/>
          <w:vanish/>
        </w:rPr>
        <w:t>END_STATUTE</w:t>
      </w:r>
      <w:r w:rsidRPr="00E86F0B">
        <w:rPr>
          <w:rFonts w:ascii="Courier New" w:hAnsi="Courier New"/>
          <w:vanish/>
        </w:rPr>
        <w:fldChar w:fldCharType="end"/>
      </w:r>
    </w:p>
    <w:p w14:paraId="7BCAD140" w14:textId="77777777" w:rsidR="00B1498E" w:rsidRPr="00E86F0B" w:rsidRDefault="00B1498E">
      <w:pPr>
        <w:rPr>
          <w:rFonts w:ascii="Courier New" w:hAnsi="Courier New"/>
        </w:rPr>
      </w:pPr>
    </w:p>
    <w:sectPr w:rsidR="00B1498E" w:rsidRPr="00E86F0B">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1D99B" w14:textId="77777777" w:rsidR="00B1498E" w:rsidRDefault="00B1498E">
      <w:r>
        <w:separator/>
      </w:r>
    </w:p>
  </w:endnote>
  <w:endnote w:type="continuationSeparator" w:id="0">
    <w:p w14:paraId="3C9E9EDB" w14:textId="77777777" w:rsidR="00B1498E" w:rsidRDefault="00B1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448F7" w14:textId="77777777" w:rsidR="00B1498E" w:rsidRDefault="00B1498E">
      <w:r>
        <w:separator/>
      </w:r>
    </w:p>
  </w:footnote>
  <w:footnote w:type="continuationSeparator" w:id="0">
    <w:p w14:paraId="6E35CB27" w14:textId="77777777" w:rsidR="00B1498E" w:rsidRDefault="00B149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80837231">
    <w:abstractNumId w:val="1"/>
  </w:num>
  <w:num w:numId="2" w16cid:durableId="1520661991">
    <w:abstractNumId w:val="1"/>
  </w:num>
  <w:num w:numId="3" w16cid:durableId="1963992493">
    <w:abstractNumId w:val="0"/>
  </w:num>
  <w:num w:numId="4" w16cid:durableId="215163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15"/>
    <w:rsid w:val="007D2F15"/>
    <w:rsid w:val="00B1498E"/>
    <w:rsid w:val="00E8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B30A9"/>
  <w15:chartTrackingRefBased/>
  <w15:docId w15:val="{E61E793A-6CD5-4046-AB77-62153B23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815</Words>
  <Characters>4240</Characters>
  <Application>Microsoft Office Word</Application>
  <DocSecurity>0</DocSecurity>
  <Lines>81</Lines>
  <Paragraphs>36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20-463; Fraud; injunction; penalties; restitution; definitions</dc:title>
  <dc:subject>Fraud; injunction; penalties; restitution; definitions</dc:subject>
  <dc:creator>Arizona Legislative Council</dc:creator>
  <cp:keywords/>
  <dc:description/>
  <cp:lastModifiedBy>dbupdate</cp:lastModifiedBy>
  <cp:revision>2</cp:revision>
  <cp:lastPrinted>1601-01-01T00:00:00Z</cp:lastPrinted>
  <dcterms:created xsi:type="dcterms:W3CDTF">2026-09-09T08:12:00Z</dcterms:created>
  <dcterms:modified xsi:type="dcterms:W3CDTF">2026-09-09T08:12:00Z</dcterms:modified>
</cp:coreProperties>
</file>