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A54E" w14:textId="77777777" w:rsidR="00C26306" w:rsidRPr="001E495A" w:rsidRDefault="00C26306" w:rsidP="00C26306">
      <w:pPr>
        <w:pStyle w:val="SEC06-17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fldChar w:fldCharType="begin"/>
      </w:r>
      <w:r w:rsidRPr="001E495A">
        <w:rPr>
          <w:rFonts w:ascii="Courier New" w:hAnsi="Courier New" w:cs="Courier New"/>
        </w:rPr>
        <w:instrText xml:space="preserve"> COMMENTS START_STATUTE \* MERGEFORMAT </w:instrText>
      </w:r>
      <w:r w:rsidRPr="001E495A">
        <w:rPr>
          <w:rFonts w:ascii="Courier New" w:hAnsi="Courier New" w:cs="Courier New"/>
        </w:rPr>
        <w:fldChar w:fldCharType="separate"/>
      </w:r>
      <w:r w:rsidRPr="001E495A">
        <w:rPr>
          <w:rFonts w:ascii="Courier New" w:hAnsi="Courier New" w:cs="Courier New"/>
          <w:vanish/>
        </w:rPr>
        <w:t>START_STATUTE</w:t>
      </w:r>
      <w:r w:rsidRPr="001E495A">
        <w:rPr>
          <w:rFonts w:ascii="Courier New" w:hAnsi="Courier New" w:cs="Courier New"/>
        </w:rPr>
        <w:fldChar w:fldCharType="end"/>
      </w:r>
      <w:r w:rsidRPr="001E495A">
        <w:rPr>
          <w:rStyle w:val="SNUM"/>
          <w:rFonts w:ascii="Courier New" w:hAnsi="Courier New" w:cs="Courier New"/>
        </w:rPr>
        <w:t>18-551.</w:t>
      </w:r>
      <w:r w:rsidRPr="001E495A">
        <w:rPr>
          <w:rFonts w:ascii="Courier New" w:hAnsi="Courier New" w:cs="Courier New"/>
        </w:rPr>
        <w:t>  </w:t>
      </w:r>
      <w:r w:rsidRPr="001E495A">
        <w:rPr>
          <w:rStyle w:val="SECHEAD"/>
          <w:rFonts w:ascii="Courier New" w:hAnsi="Courier New" w:cs="Courier New"/>
        </w:rPr>
        <w:t>Definitions</w:t>
      </w:r>
    </w:p>
    <w:p w14:paraId="4E9A77BA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In this article, unless the context otherwise requires:</w:t>
      </w:r>
    </w:p>
    <w:p w14:paraId="16F004F9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1.  "Breach" or "security system breach":</w:t>
      </w:r>
    </w:p>
    <w:p w14:paraId="10FB753D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 xml:space="preserve">(a)  Means an unauthorized acquisition of and unauthorized access that materially compromises the security or confidentiality of unencrypted and unredacted computerized personal information maintained as part of a database of personal information regarding multiple individuals. </w:t>
      </w:r>
    </w:p>
    <w:p w14:paraId="19CD6228" w14:textId="77777777" w:rsidR="00C26306" w:rsidRPr="001E495A" w:rsidRDefault="00867601" w:rsidP="00C26306">
      <w:pPr>
        <w:widowControl/>
        <w:shd w:val="clear" w:color="auto" w:fill="FFFFFF" w:themeFill="background1"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(b)  Does not include a g</w:t>
      </w:r>
      <w:r w:rsidR="00C26306" w:rsidRPr="001E495A">
        <w:rPr>
          <w:rFonts w:ascii="Courier New" w:hAnsi="Courier New" w:cs="Courier New"/>
        </w:rPr>
        <w:t>ood faith acquisition of personal information by a person's employee or agent for the purposes of the person if the personal information is not used for a purpose unrelated to the person and is not subject to further unauthorized disclosure.</w:t>
      </w:r>
    </w:p>
    <w:p w14:paraId="773B4676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2.  "Court" means the supreme court, the court of appeals, the superior court, a court that is inferior to the superior court and a justice court.</w:t>
      </w:r>
    </w:p>
    <w:p w14:paraId="380B03F8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3.  "Encrypt" means to use a process to transform data into a form that renders the data unreadable or unusable without using a confidential process or key.</w:t>
      </w:r>
    </w:p>
    <w:p w14:paraId="19A4188A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4.  "Individual" means a resident of this state who has a principal mailing address in this state as reflected in the records of the person conducting business in this state at the time of the breach.</w:t>
      </w:r>
    </w:p>
    <w:p w14:paraId="474E18A2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5.  "Nationwide consumer reporting agency":</w:t>
      </w:r>
    </w:p>
    <w:p w14:paraId="1A13E907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 xml:space="preserve">(a)  Means a consumer reporting agency that compiles and maintains files on consumers on a nationwide basis as defined in 15 United States Code section 1681a(p). </w:t>
      </w:r>
    </w:p>
    <w:p w14:paraId="08DF73C9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(b)  Does not include a nationwide specialty consumer reporting agency as defined in 15 United States Code section 1681a(x).</w:t>
      </w:r>
    </w:p>
    <w:p w14:paraId="7F698902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6.  "Person":</w:t>
      </w:r>
    </w:p>
    <w:p w14:paraId="0EBA0B43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(a)  Means a natural person, corporation, business trust, estate, trust, partnership, association, joint venture, government or governmental subdivision or agency or any other legal or commercial entity.</w:t>
      </w:r>
    </w:p>
    <w:p w14:paraId="124ED4CC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(b)  Does not include the department of public safety, a county sheriff's department, a municipal police department, a prosecution agency or a court.</w:t>
      </w:r>
    </w:p>
    <w:p w14:paraId="75464636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7.  "Personal information":</w:t>
      </w:r>
    </w:p>
    <w:p w14:paraId="240076FC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(a)  Means any of the following:</w:t>
      </w:r>
    </w:p>
    <w:p w14:paraId="40E174A5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(i)  An individual's first name or first initial and last name in combination with one or more specified data elements.</w:t>
      </w:r>
    </w:p>
    <w:p w14:paraId="2444A247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(ii) </w:t>
      </w:r>
      <w:r w:rsidR="007D781E" w:rsidRPr="001E495A">
        <w:rPr>
          <w:rFonts w:ascii="Courier New" w:hAnsi="Courier New" w:cs="Courier New"/>
        </w:rPr>
        <w:t> An individual's user name or e</w:t>
      </w:r>
      <w:r w:rsidR="007D781E" w:rsidRPr="001E495A">
        <w:rPr>
          <w:rFonts w:ascii="Courier New" w:hAnsi="Courier New" w:cs="Courier New"/>
        </w:rPr>
        <w:noBreakHyphen/>
      </w:r>
      <w:r w:rsidRPr="001E495A">
        <w:rPr>
          <w:rFonts w:ascii="Courier New" w:hAnsi="Courier New" w:cs="Courier New"/>
        </w:rPr>
        <w:t>mail address, in combination with a password or security question and answer, that allows access to an online account.</w:t>
      </w:r>
    </w:p>
    <w:p w14:paraId="78124A71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(b)  Does not include publicly available information that is lawfully made available to the general public from federal, state or local government records or widely distributed media.</w:t>
      </w:r>
    </w:p>
    <w:p w14:paraId="70BECA48" w14:textId="77777777" w:rsidR="00C26306" w:rsidRPr="001E495A" w:rsidRDefault="00C26306" w:rsidP="00C26306">
      <w:pPr>
        <w:widowControl/>
        <w:ind w:firstLine="72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8.  "Prosecution agency" means the attorney general, a county attorney or a municipal prosecutor.</w:t>
      </w:r>
    </w:p>
    <w:p w14:paraId="62632876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9.  "Redact" means to alter or truncate a number so that not more than the last four digits are accessible and at least two digits have been removed.</w:t>
      </w:r>
    </w:p>
    <w:p w14:paraId="11141DE6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10.  "Security incident" means an event that creates reasonable suspicion that a person's information systems or computerized data may have been compromised or that measures put in place to protect the person's information systems or computerized data may have failed.</w:t>
      </w:r>
    </w:p>
    <w:p w14:paraId="4BCBAAAA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11.  "Specified data element" means any of the following:</w:t>
      </w:r>
    </w:p>
    <w:p w14:paraId="5F5F18BE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(a)  An individual's social security number.</w:t>
      </w:r>
    </w:p>
    <w:p w14:paraId="5E451AD2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(b)  The number on an individual's driver licens</w:t>
      </w:r>
      <w:r w:rsidR="00512601" w:rsidRPr="001E495A">
        <w:rPr>
          <w:rFonts w:ascii="Courier New" w:hAnsi="Courier New" w:cs="Courier New"/>
        </w:rPr>
        <w:t>e issued pursuant to section 28</w:t>
      </w:r>
      <w:r w:rsidR="00512601" w:rsidRPr="001E495A">
        <w:rPr>
          <w:rFonts w:ascii="Courier New" w:hAnsi="Courier New" w:cs="Courier New"/>
        </w:rPr>
        <w:noBreakHyphen/>
      </w:r>
      <w:r w:rsidRPr="001E495A">
        <w:rPr>
          <w:rFonts w:ascii="Courier New" w:hAnsi="Courier New" w:cs="Courier New"/>
        </w:rPr>
        <w:t>3166 or nonoperating identification licens</w:t>
      </w:r>
      <w:r w:rsidR="00512601" w:rsidRPr="001E495A">
        <w:rPr>
          <w:rFonts w:ascii="Courier New" w:hAnsi="Courier New" w:cs="Courier New"/>
        </w:rPr>
        <w:t>e issued pursuant to section 28</w:t>
      </w:r>
      <w:r w:rsidR="00512601" w:rsidRPr="001E495A">
        <w:rPr>
          <w:rFonts w:ascii="Courier New" w:hAnsi="Courier New" w:cs="Courier New"/>
        </w:rPr>
        <w:noBreakHyphen/>
      </w:r>
      <w:r w:rsidRPr="001E495A">
        <w:rPr>
          <w:rFonts w:ascii="Courier New" w:hAnsi="Courier New" w:cs="Courier New"/>
        </w:rPr>
        <w:t>3165.</w:t>
      </w:r>
    </w:p>
    <w:p w14:paraId="1C22D66A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(c)  A private key that is unique to an individual and that is used to authenticate or sign an electronic record.</w:t>
      </w:r>
    </w:p>
    <w:p w14:paraId="7F88581A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(d)  An individual's financial account number or credit or debit card number in combination with any required security code, access code or password that would allow access to the individual's financial account.</w:t>
      </w:r>
    </w:p>
    <w:p w14:paraId="2CA8D51B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(e)  An individual's health insurance identification number.</w:t>
      </w:r>
    </w:p>
    <w:p w14:paraId="640449CB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>(f)  Information about an individual's medical or mental health treatment or diagnosis by a health care professional.</w:t>
      </w:r>
    </w:p>
    <w:p w14:paraId="138FDA8C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 xml:space="preserve">(g)  An individual's passport number. </w:t>
      </w:r>
    </w:p>
    <w:p w14:paraId="10BFF29F" w14:textId="77777777" w:rsidR="00C26306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 xml:space="preserve">(h)  An </w:t>
      </w:r>
      <w:r w:rsidR="00512601" w:rsidRPr="001E495A">
        <w:rPr>
          <w:rFonts w:ascii="Courier New" w:hAnsi="Courier New" w:cs="Courier New"/>
        </w:rPr>
        <w:t xml:space="preserve">individual's </w:t>
      </w:r>
      <w:r w:rsidRPr="001E495A">
        <w:rPr>
          <w:rFonts w:ascii="Courier New" w:hAnsi="Courier New" w:cs="Courier New"/>
        </w:rPr>
        <w:t>taxpayer identification number or an identity protection personal identification number issued by the United States internal revenue service.</w:t>
      </w:r>
    </w:p>
    <w:p w14:paraId="2ECB755C" w14:textId="77777777" w:rsidR="00F540AD" w:rsidRPr="001E495A" w:rsidRDefault="00C26306" w:rsidP="00C26306">
      <w:pPr>
        <w:pStyle w:val="P06-00"/>
        <w:rPr>
          <w:rFonts w:ascii="Courier New" w:hAnsi="Courier New" w:cs="Courier New"/>
        </w:rPr>
      </w:pPr>
      <w:r w:rsidRPr="001E495A">
        <w:rPr>
          <w:rFonts w:ascii="Courier New" w:hAnsi="Courier New" w:cs="Courier New"/>
        </w:rPr>
        <w:t xml:space="preserve">(i)  Unique biometric data generated from a measurement or analysis of human body characteristics to authenticate an individual when the individual accesses an online account. </w:t>
      </w:r>
      <w:r w:rsidRPr="001E495A">
        <w:rPr>
          <w:rFonts w:ascii="Courier New" w:hAnsi="Courier New" w:cs="Courier New"/>
        </w:rPr>
        <w:fldChar w:fldCharType="begin"/>
      </w:r>
      <w:r w:rsidRPr="001E495A">
        <w:rPr>
          <w:rFonts w:ascii="Courier New" w:hAnsi="Courier New" w:cs="Courier New"/>
        </w:rPr>
        <w:instrText xml:space="preserve"> COMMENTS END_STATUTE \* MERGEFORMAT </w:instrText>
      </w:r>
      <w:r w:rsidRPr="001E495A">
        <w:rPr>
          <w:rFonts w:ascii="Courier New" w:hAnsi="Courier New" w:cs="Courier New"/>
        </w:rPr>
        <w:fldChar w:fldCharType="separate"/>
      </w:r>
      <w:r w:rsidRPr="001E495A">
        <w:rPr>
          <w:rFonts w:ascii="Courier New" w:hAnsi="Courier New" w:cs="Courier New"/>
          <w:vanish/>
        </w:rPr>
        <w:t>END_STATUTE</w:t>
      </w:r>
      <w:r w:rsidRPr="001E495A">
        <w:rPr>
          <w:rFonts w:ascii="Courier New" w:hAnsi="Courier New" w:cs="Courier New"/>
        </w:rPr>
        <w:fldChar w:fldCharType="end"/>
      </w:r>
    </w:p>
    <w:sectPr w:rsidR="00F540AD" w:rsidRPr="001E495A" w:rsidSect="00C26306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F656" w14:textId="77777777" w:rsidR="00C26306" w:rsidRDefault="00C26306">
      <w:r>
        <w:separator/>
      </w:r>
    </w:p>
  </w:endnote>
  <w:endnote w:type="continuationSeparator" w:id="0">
    <w:p w14:paraId="7C70712D" w14:textId="77777777" w:rsidR="00C26306" w:rsidRDefault="00C2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1BB8" w14:textId="77777777" w:rsidR="00C26306" w:rsidRDefault="00C26306">
      <w:r>
        <w:separator/>
      </w:r>
    </w:p>
  </w:footnote>
  <w:footnote w:type="continuationSeparator" w:id="0">
    <w:p w14:paraId="174A54F2" w14:textId="77777777" w:rsidR="00C26306" w:rsidRDefault="00C26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00872960">
    <w:abstractNumId w:val="1"/>
  </w:num>
  <w:num w:numId="2" w16cid:durableId="1430347289">
    <w:abstractNumId w:val="1"/>
  </w:num>
  <w:num w:numId="3" w16cid:durableId="93868057">
    <w:abstractNumId w:val="0"/>
  </w:num>
  <w:num w:numId="4" w16cid:durableId="19963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06"/>
    <w:rsid w:val="001E495A"/>
    <w:rsid w:val="00512601"/>
    <w:rsid w:val="007D781E"/>
    <w:rsid w:val="00867601"/>
    <w:rsid w:val="00C26306"/>
    <w:rsid w:val="00E41B6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CE62D"/>
  <w15:chartTrackingRefBased/>
  <w15:docId w15:val="{6C7D9AD9-EFC5-43DB-9438-5415F931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C26306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C26306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637</Words>
  <Characters>3525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18-551; Definitions_x000d_</vt:lpstr>
    </vt:vector>
  </TitlesOfParts>
  <Company>LCS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18-551; Definitions</dc:title>
  <dc:subject>Definitions</dc:subject>
  <dc:creator>Arizona Legislative Council</dc:creator>
  <cp:keywords/>
  <dc:description>0177.docx - 532R - 2018</dc:description>
  <cp:lastModifiedBy>dbupdate</cp:lastModifiedBy>
  <cp:revision>2</cp:revision>
  <cp:lastPrinted>2018-07-27T16:46:00Z</cp:lastPrinted>
  <dcterms:created xsi:type="dcterms:W3CDTF">2025-09-20T08:00:00Z</dcterms:created>
  <dcterms:modified xsi:type="dcterms:W3CDTF">2025-09-20T08:00:00Z</dcterms:modified>
</cp:coreProperties>
</file>