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77557" w14:textId="77777777" w:rsidR="00A975F4" w:rsidRPr="004F4DC5" w:rsidRDefault="00A975F4" w:rsidP="00A975F4">
      <w:pPr>
        <w:pStyle w:val="SEC06-17"/>
        <w:rPr>
          <w:rFonts w:ascii="Courier New" w:hAnsi="Courier New"/>
        </w:rPr>
      </w:pPr>
      <w:r w:rsidRPr="004F4DC5">
        <w:rPr>
          <w:rFonts w:ascii="Courier New" w:hAnsi="Courier New"/>
          <w:vanish/>
        </w:rPr>
        <w:fldChar w:fldCharType="begin"/>
      </w:r>
      <w:r w:rsidRPr="004F4DC5">
        <w:rPr>
          <w:rFonts w:ascii="Courier New" w:hAnsi="Courier New"/>
          <w:vanish/>
        </w:rPr>
        <w:instrText xml:space="preserve"> COMMENTS START_STATUTE \* MERGEFORMAT </w:instrText>
      </w:r>
      <w:r w:rsidRPr="004F4DC5">
        <w:rPr>
          <w:rFonts w:ascii="Courier New" w:hAnsi="Courier New"/>
          <w:vanish/>
        </w:rPr>
        <w:fldChar w:fldCharType="separate"/>
      </w:r>
      <w:r w:rsidRPr="004F4DC5">
        <w:rPr>
          <w:rFonts w:ascii="Courier New" w:hAnsi="Courier New"/>
          <w:vanish/>
        </w:rPr>
        <w:t>START_STATUTE</w:t>
      </w:r>
      <w:r w:rsidRPr="004F4DC5">
        <w:rPr>
          <w:rFonts w:ascii="Courier New" w:hAnsi="Courier New"/>
          <w:vanish/>
        </w:rPr>
        <w:fldChar w:fldCharType="end"/>
      </w:r>
      <w:r w:rsidRPr="004F4DC5">
        <w:rPr>
          <w:rStyle w:val="SNUM"/>
          <w:rFonts w:ascii="Courier New" w:hAnsi="Courier New"/>
        </w:rPr>
        <w:t>16-937.</w:t>
      </w:r>
      <w:r w:rsidRPr="004F4DC5">
        <w:rPr>
          <w:rFonts w:ascii="Courier New" w:hAnsi="Courier New"/>
        </w:rPr>
        <w:t>  </w:t>
      </w:r>
      <w:r w:rsidRPr="004F4DC5">
        <w:rPr>
          <w:rStyle w:val="SECHEAD"/>
          <w:rFonts w:ascii="Courier New" w:hAnsi="Courier New"/>
        </w:rPr>
        <w:t>Failure to file; penalties; notice; suspension; waiver</w:t>
      </w:r>
    </w:p>
    <w:p w14:paraId="576D6232" w14:textId="77777777" w:rsidR="00A975F4" w:rsidRPr="004F4DC5" w:rsidRDefault="00A975F4" w:rsidP="00A975F4">
      <w:pPr>
        <w:pStyle w:val="P06-00"/>
        <w:rPr>
          <w:rFonts w:ascii="Courier New" w:hAnsi="Courier New"/>
        </w:rPr>
      </w:pPr>
      <w:r w:rsidRPr="004F4DC5">
        <w:rPr>
          <w:rFonts w:ascii="Courier New" w:hAnsi="Courier New"/>
        </w:rPr>
        <w:t>A.  If a committee fails to timely file a complete report as prescribed by articles 1, 1.1, 1.2, 1.3, 1.4, 1.5 and 1.6 of this chapter, the filing officer shall send a written notice by email to the committee within five days after the filing deadline that identifies the late report, describes how fines accrue and identifies methods of payment.</w:t>
      </w:r>
    </w:p>
    <w:p w14:paraId="1A5CFEF8" w14:textId="77777777" w:rsidR="00A975F4" w:rsidRPr="004F4DC5" w:rsidRDefault="00A975F4" w:rsidP="00A975F4">
      <w:pPr>
        <w:pStyle w:val="P06-00"/>
        <w:rPr>
          <w:rFonts w:ascii="Courier New" w:hAnsi="Courier New"/>
        </w:rPr>
      </w:pPr>
      <w:r w:rsidRPr="004F4DC5">
        <w:rPr>
          <w:rFonts w:ascii="Courier New" w:hAnsi="Courier New"/>
        </w:rPr>
        <w:t xml:space="preserve">B.  A committee that fails to timely file a report shall pay the filing officer a penalty of $10 for each day that the filing is late during the first fifteen days after the filing deadline and $25 for each subsequent day that the filing is late. </w:t>
      </w:r>
      <w:r w:rsidR="00C66E9B" w:rsidRPr="004F4DC5">
        <w:rPr>
          <w:rFonts w:ascii="Courier New" w:hAnsi="Courier New"/>
        </w:rPr>
        <w:t xml:space="preserve"> </w:t>
      </w:r>
      <w:r w:rsidRPr="004F4DC5">
        <w:rPr>
          <w:rFonts w:ascii="Courier New" w:hAnsi="Courier New"/>
        </w:rPr>
        <w:t>Penalties accrue until the late report is filed, except that:</w:t>
      </w:r>
    </w:p>
    <w:p w14:paraId="7CAE2BA9" w14:textId="77777777" w:rsidR="00A975F4" w:rsidRPr="004F4DC5" w:rsidRDefault="00A975F4" w:rsidP="00A975F4">
      <w:pPr>
        <w:pStyle w:val="P06-00"/>
        <w:rPr>
          <w:rFonts w:ascii="Courier New" w:hAnsi="Courier New"/>
        </w:rPr>
      </w:pPr>
      <w:r w:rsidRPr="004F4DC5">
        <w:rPr>
          <w:rFonts w:ascii="Courier New" w:hAnsi="Courier New"/>
        </w:rPr>
        <w:t>1.  </w:t>
      </w:r>
      <w:r w:rsidR="00C66E9B" w:rsidRPr="004F4DC5">
        <w:rPr>
          <w:rFonts w:ascii="Courier New" w:hAnsi="Courier New"/>
        </w:rPr>
        <w:t>P</w:t>
      </w:r>
      <w:r w:rsidRPr="004F4DC5">
        <w:rPr>
          <w:rFonts w:ascii="Courier New" w:hAnsi="Courier New"/>
        </w:rPr>
        <w:t xml:space="preserve">enalties shall not be assessed and any accrued penalties are void if the committee certifies that it received no </w:t>
      </w:r>
      <w:r w:rsidR="00C66E9B" w:rsidRPr="004F4DC5">
        <w:rPr>
          <w:rFonts w:ascii="Courier New" w:hAnsi="Courier New"/>
        </w:rPr>
        <w:t xml:space="preserve">contributions </w:t>
      </w:r>
      <w:r w:rsidRPr="004F4DC5">
        <w:rPr>
          <w:rFonts w:ascii="Courier New" w:hAnsi="Courier New"/>
        </w:rPr>
        <w:t>and made no expenditures during the reporting period to which the untimely report corresponds and files a termination statement pursuant to section 16</w:t>
      </w:r>
      <w:r w:rsidRPr="004F4DC5">
        <w:rPr>
          <w:rFonts w:ascii="Courier New" w:hAnsi="Courier New"/>
        </w:rPr>
        <w:noBreakHyphen/>
        <w:t>934, subsection B.</w:t>
      </w:r>
    </w:p>
    <w:p w14:paraId="40CDDBBE" w14:textId="77777777" w:rsidR="00A975F4" w:rsidRPr="004F4DC5" w:rsidRDefault="00A975F4" w:rsidP="00A975F4">
      <w:pPr>
        <w:pStyle w:val="P06-00"/>
        <w:rPr>
          <w:rFonts w:ascii="Courier New" w:hAnsi="Courier New"/>
        </w:rPr>
      </w:pPr>
      <w:r w:rsidRPr="004F4DC5">
        <w:rPr>
          <w:rFonts w:ascii="Courier New" w:hAnsi="Courier New"/>
        </w:rPr>
        <w:t xml:space="preserve">2.  Beginning July 1, 2026, </w:t>
      </w:r>
      <w:r w:rsidR="00C66E9B" w:rsidRPr="004F4DC5">
        <w:rPr>
          <w:rFonts w:ascii="Courier New" w:hAnsi="Courier New"/>
        </w:rPr>
        <w:t>the maximum amount of penalties that a committee may accrue for each late report is</w:t>
      </w:r>
      <w:r w:rsidRPr="004F4DC5">
        <w:rPr>
          <w:rFonts w:ascii="Courier New" w:hAnsi="Courier New"/>
        </w:rPr>
        <w:t xml:space="preserve"> $5,000.</w:t>
      </w:r>
    </w:p>
    <w:p w14:paraId="3473F0D9" w14:textId="77777777" w:rsidR="00A975F4" w:rsidRPr="004F4DC5" w:rsidRDefault="00A975F4" w:rsidP="00A975F4">
      <w:pPr>
        <w:pStyle w:val="P06-00"/>
        <w:rPr>
          <w:rFonts w:ascii="Courier New" w:hAnsi="Courier New"/>
        </w:rPr>
      </w:pPr>
      <w:r w:rsidRPr="004F4DC5">
        <w:rPr>
          <w:rFonts w:ascii="Courier New" w:hAnsi="Courier New"/>
        </w:rPr>
        <w:t>C.  If a committee fails to file a complete report within thirty days after the filing deadline and after providing notice pursuant to subsection A of this section, the filing officer may notify the appropriate enforcement officer prescribed in this article.</w:t>
      </w:r>
    </w:p>
    <w:p w14:paraId="5EEB9317" w14:textId="77777777" w:rsidR="00A975F4" w:rsidRPr="004F4DC5" w:rsidRDefault="00A975F4" w:rsidP="00A975F4">
      <w:pPr>
        <w:pStyle w:val="P06-00"/>
        <w:rPr>
          <w:rFonts w:ascii="Courier New" w:hAnsi="Courier New"/>
        </w:rPr>
      </w:pPr>
      <w:r w:rsidRPr="004F4DC5">
        <w:rPr>
          <w:rFonts w:ascii="Courier New" w:hAnsi="Courier New"/>
        </w:rPr>
        <w:t>D.  For any political action committee or political party that fails to file three consecutive complete reports, the filing officer shall send by email to the committee a notice of temporary suspension and the following apply:</w:t>
      </w:r>
    </w:p>
    <w:p w14:paraId="0E76C688" w14:textId="77777777" w:rsidR="00A975F4" w:rsidRPr="004F4DC5" w:rsidRDefault="00A975F4" w:rsidP="00A975F4">
      <w:pPr>
        <w:pStyle w:val="P06-00"/>
        <w:rPr>
          <w:rFonts w:ascii="Courier New" w:hAnsi="Courier New"/>
        </w:rPr>
      </w:pPr>
      <w:r w:rsidRPr="004F4DC5">
        <w:rPr>
          <w:rFonts w:ascii="Courier New" w:hAnsi="Courier New"/>
        </w:rPr>
        <w:t>1.  On receipt, the committee's authority to operate in the jurisdiction is temporarily suspended.</w:t>
      </w:r>
    </w:p>
    <w:p w14:paraId="7DAAF577" w14:textId="77777777" w:rsidR="00A975F4" w:rsidRPr="004F4DC5" w:rsidRDefault="00A975F4" w:rsidP="00A975F4">
      <w:pPr>
        <w:pStyle w:val="P06-00"/>
        <w:rPr>
          <w:rFonts w:ascii="Courier New" w:hAnsi="Courier New"/>
        </w:rPr>
      </w:pPr>
      <w:r w:rsidRPr="004F4DC5">
        <w:rPr>
          <w:rFonts w:ascii="Courier New" w:hAnsi="Courier New"/>
        </w:rPr>
        <w:t>2.  The notice shall state that failure to comply with all filing and payment requirements within thirty days after the date of the notice shall result in permanent suspension of the committee's authority to operate in that jurisdiction.</w:t>
      </w:r>
    </w:p>
    <w:p w14:paraId="2297E0ED" w14:textId="77777777" w:rsidR="00A975F4" w:rsidRPr="004F4DC5" w:rsidRDefault="00A975F4" w:rsidP="00A975F4">
      <w:pPr>
        <w:pStyle w:val="P06-00"/>
        <w:rPr>
          <w:rFonts w:ascii="Courier New" w:hAnsi="Courier New"/>
        </w:rPr>
      </w:pPr>
      <w:r w:rsidRPr="004F4DC5">
        <w:rPr>
          <w:rFonts w:ascii="Courier New" w:hAnsi="Courier New"/>
        </w:rPr>
        <w:t>E.  After compliance with subsection D of this section, the filing officer may permanently suspend the committee and shall notify the committee by email and is not required to provide any further notice.</w:t>
      </w:r>
      <w:r w:rsidR="00C66E9B" w:rsidRPr="004F4DC5">
        <w:rPr>
          <w:rFonts w:ascii="Courier New" w:hAnsi="Courier New"/>
        </w:rPr>
        <w:t xml:space="preserve">  </w:t>
      </w:r>
      <w:r w:rsidRPr="004F4DC5">
        <w:rPr>
          <w:rFonts w:ascii="Courier New" w:hAnsi="Courier New"/>
        </w:rPr>
        <w:t xml:space="preserve">Permanent or temporary suspension does not eliminate a committee's continuing obligation to file reports and pay any outstanding and accruing penalties provided by law. </w:t>
      </w:r>
    </w:p>
    <w:p w14:paraId="379C9FF7" w14:textId="77777777" w:rsidR="00A975F4" w:rsidRPr="004F4DC5" w:rsidRDefault="00A975F4" w:rsidP="00A975F4">
      <w:pPr>
        <w:pStyle w:val="P06-00"/>
        <w:rPr>
          <w:rFonts w:ascii="Courier New" w:hAnsi="Courier New"/>
        </w:rPr>
      </w:pPr>
      <w:r w:rsidRPr="004F4DC5">
        <w:rPr>
          <w:rFonts w:ascii="Courier New" w:hAnsi="Courier New"/>
        </w:rPr>
        <w:t xml:space="preserve">F.  For a committee that files a termination statement as prescribed by section 16-934, subsection B, paragraph 1 that states that the committee received no </w:t>
      </w:r>
      <w:r w:rsidR="00C66E9B" w:rsidRPr="004F4DC5">
        <w:rPr>
          <w:rFonts w:ascii="Courier New" w:hAnsi="Courier New"/>
        </w:rPr>
        <w:t>contributions,</w:t>
      </w:r>
      <w:r w:rsidRPr="004F4DC5">
        <w:rPr>
          <w:rFonts w:ascii="Courier New" w:hAnsi="Courier New"/>
        </w:rPr>
        <w:t xml:space="preserve"> the following apply:</w:t>
      </w:r>
    </w:p>
    <w:p w14:paraId="0EB1A598" w14:textId="77777777" w:rsidR="00A975F4" w:rsidRPr="004F4DC5" w:rsidRDefault="00A975F4" w:rsidP="00A975F4">
      <w:pPr>
        <w:pStyle w:val="P06-00"/>
        <w:rPr>
          <w:rFonts w:ascii="Courier New" w:hAnsi="Courier New"/>
        </w:rPr>
      </w:pPr>
      <w:r w:rsidRPr="004F4DC5">
        <w:rPr>
          <w:rFonts w:ascii="Courier New" w:hAnsi="Courier New"/>
        </w:rPr>
        <w:t>1.  Penalties may not be assessed against and may not accrue against the committee.</w:t>
      </w:r>
    </w:p>
    <w:p w14:paraId="502A6A0C" w14:textId="77777777" w:rsidR="00A975F4" w:rsidRPr="004F4DC5" w:rsidRDefault="00A975F4" w:rsidP="00A975F4">
      <w:pPr>
        <w:pStyle w:val="P06-00"/>
        <w:rPr>
          <w:rFonts w:ascii="Courier New" w:hAnsi="Courier New"/>
        </w:rPr>
      </w:pPr>
      <w:r w:rsidRPr="004F4DC5">
        <w:rPr>
          <w:rFonts w:ascii="Courier New" w:hAnsi="Courier New"/>
        </w:rPr>
        <w:t>2.  Any penalties that are assessed or that accrue against a committee that subsequently files a termination statement pursuant to section 16-934, subsection B, paragraph 1 are deemed void retroactively.</w:t>
      </w:r>
    </w:p>
    <w:p w14:paraId="0633202F" w14:textId="77777777" w:rsidR="00A975F4" w:rsidRPr="004F4DC5" w:rsidRDefault="00A975F4" w:rsidP="00A975F4">
      <w:pPr>
        <w:pStyle w:val="P06-00"/>
        <w:rPr>
          <w:rFonts w:ascii="Courier New" w:hAnsi="Courier New"/>
        </w:rPr>
      </w:pPr>
      <w:r w:rsidRPr="004F4DC5">
        <w:rPr>
          <w:rFonts w:ascii="Courier New" w:hAnsi="Courier New"/>
        </w:rPr>
        <w:t xml:space="preserve">3.  For any </w:t>
      </w:r>
      <w:r w:rsidR="00C66E9B" w:rsidRPr="004F4DC5">
        <w:rPr>
          <w:rFonts w:ascii="Courier New" w:hAnsi="Courier New"/>
        </w:rPr>
        <w:t>enforcement action initiated by the enforcement</w:t>
      </w:r>
      <w:r w:rsidRPr="004F4DC5">
        <w:rPr>
          <w:rFonts w:ascii="Courier New" w:hAnsi="Courier New"/>
        </w:rPr>
        <w:t xml:space="preserve"> officer against a committee that subsequently files a termination statement pursuant to section 16-934, subsection B, paragraph 1, the enforcement officer is deemed without </w:t>
      </w:r>
      <w:r w:rsidR="00C66E9B" w:rsidRPr="004F4DC5">
        <w:rPr>
          <w:rFonts w:ascii="Courier New" w:hAnsi="Courier New"/>
        </w:rPr>
        <w:t xml:space="preserve">jurisdiction </w:t>
      </w:r>
      <w:r w:rsidRPr="004F4DC5">
        <w:rPr>
          <w:rFonts w:ascii="Courier New" w:hAnsi="Courier New"/>
        </w:rPr>
        <w:t xml:space="preserve">and if the matter is before a court, the court shall dismiss the matter promptly. </w:t>
      </w:r>
    </w:p>
    <w:p w14:paraId="72666C09" w14:textId="77777777" w:rsidR="00A975F4" w:rsidRPr="004F4DC5" w:rsidRDefault="00C66E9B" w:rsidP="00A975F4">
      <w:pPr>
        <w:pStyle w:val="P06-00"/>
        <w:rPr>
          <w:rFonts w:ascii="Courier New" w:hAnsi="Courier New"/>
        </w:rPr>
      </w:pPr>
      <w:r w:rsidRPr="004F4DC5">
        <w:rPr>
          <w:rFonts w:ascii="Courier New" w:hAnsi="Courier New"/>
        </w:rPr>
        <w:t>G.  For a committee that files a termination statement pursuant to section 16-934, subsection B, paragraph 2 and that has accrued penalties for untimely reports corresponding to reporting periods during which the committee received no contributions and made no expenditures, the following apply:</w:t>
      </w:r>
    </w:p>
    <w:p w14:paraId="5E4B819D" w14:textId="77777777" w:rsidR="00A975F4" w:rsidRPr="004F4DC5" w:rsidRDefault="00C66E9B" w:rsidP="00A975F4">
      <w:pPr>
        <w:pStyle w:val="P06-00"/>
        <w:rPr>
          <w:rFonts w:ascii="Courier New" w:hAnsi="Courier New"/>
        </w:rPr>
      </w:pPr>
      <w:r w:rsidRPr="004F4DC5">
        <w:rPr>
          <w:rFonts w:ascii="Courier New" w:hAnsi="Courier New"/>
        </w:rPr>
        <w:t>1.  Penalties may not be assessed against and may not accrue against the committee in connection with those reports.</w:t>
      </w:r>
    </w:p>
    <w:p w14:paraId="11B8570E" w14:textId="77777777" w:rsidR="00A975F4" w:rsidRPr="004F4DC5" w:rsidRDefault="00C66E9B" w:rsidP="00A975F4">
      <w:pPr>
        <w:pStyle w:val="P06-00"/>
        <w:rPr>
          <w:rFonts w:ascii="Courier New" w:hAnsi="Courier New"/>
        </w:rPr>
      </w:pPr>
      <w:r w:rsidRPr="004F4DC5">
        <w:rPr>
          <w:rFonts w:ascii="Courier New" w:hAnsi="Courier New"/>
        </w:rPr>
        <w:t>2.  Any penalties that are assessed or that accrue against the committee in connection with those reports are deemed void retroactively.</w:t>
      </w:r>
    </w:p>
    <w:p w14:paraId="67F06097" w14:textId="77777777" w:rsidR="00A975F4" w:rsidRPr="004F4DC5" w:rsidRDefault="00C66E9B" w:rsidP="00A975F4">
      <w:pPr>
        <w:pStyle w:val="P06-00"/>
        <w:rPr>
          <w:rFonts w:ascii="Courier New" w:hAnsi="Courier New"/>
        </w:rPr>
      </w:pPr>
      <w:r w:rsidRPr="004F4DC5">
        <w:rPr>
          <w:rFonts w:ascii="Courier New" w:hAnsi="Courier New"/>
        </w:rPr>
        <w:t>3.  For any enforcement action initiated by the enforcement officer against the committee in connection with those reports, the enforcement officer is deemed without jurisdiction and if the matter is before a court, the court shall dismiss the matter promptly.</w:t>
      </w:r>
    </w:p>
    <w:p w14:paraId="0BB67D04" w14:textId="77777777" w:rsidR="00A975F4" w:rsidRPr="004F4DC5" w:rsidRDefault="00A975F4" w:rsidP="00A975F4">
      <w:pPr>
        <w:pStyle w:val="P06-00"/>
        <w:rPr>
          <w:rFonts w:ascii="Courier New" w:hAnsi="Courier New"/>
        </w:rPr>
      </w:pPr>
      <w:r w:rsidRPr="004F4DC5">
        <w:rPr>
          <w:rFonts w:ascii="Courier New" w:hAnsi="Courier New"/>
        </w:rPr>
        <w:t>H.  On compliance with section 16</w:t>
      </w:r>
      <w:r w:rsidRPr="004F4DC5">
        <w:rPr>
          <w:rFonts w:ascii="Courier New" w:hAnsi="Courier New"/>
        </w:rPr>
        <w:noBreakHyphen/>
        <w:t>934, a filing officer may waive any penalties accrued under this section from a candidate committee's failure to file a report if the report was due after that candidate's death</w:t>
      </w:r>
      <w:r w:rsidR="00C66E9B" w:rsidRPr="004F4DC5">
        <w:rPr>
          <w:rFonts w:ascii="Courier New" w:hAnsi="Courier New"/>
        </w:rPr>
        <w:t>.</w:t>
      </w:r>
      <w:r w:rsidRPr="004F4DC5">
        <w:rPr>
          <w:rFonts w:ascii="Courier New" w:hAnsi="Courier New"/>
          <w:vanish/>
        </w:rPr>
        <w:fldChar w:fldCharType="begin"/>
      </w:r>
      <w:r w:rsidRPr="004F4DC5">
        <w:rPr>
          <w:rFonts w:ascii="Courier New" w:hAnsi="Courier New"/>
          <w:vanish/>
        </w:rPr>
        <w:instrText xml:space="preserve"> COMMENTS END_STATUTE \* MERGEFORMAT </w:instrText>
      </w:r>
      <w:r w:rsidRPr="004F4DC5">
        <w:rPr>
          <w:rFonts w:ascii="Courier New" w:hAnsi="Courier New"/>
          <w:vanish/>
        </w:rPr>
        <w:fldChar w:fldCharType="separate"/>
      </w:r>
      <w:r w:rsidRPr="004F4DC5">
        <w:rPr>
          <w:rFonts w:ascii="Courier New" w:hAnsi="Courier New"/>
          <w:vanish/>
        </w:rPr>
        <w:t>END_STATUTE</w:t>
      </w:r>
      <w:r w:rsidRPr="004F4DC5">
        <w:rPr>
          <w:rFonts w:ascii="Courier New" w:hAnsi="Courier New"/>
          <w:vanish/>
        </w:rPr>
        <w:fldChar w:fldCharType="end"/>
      </w:r>
    </w:p>
    <w:sectPr w:rsidR="00A975F4" w:rsidRPr="004F4DC5" w:rsidSect="00A975F4">
      <w:type w:val="continuous"/>
      <w:pgSz w:w="12240" w:h="15840" w:code="1"/>
      <w:pgMar w:top="1296" w:right="1440" w:bottom="1296" w:left="1872" w:header="720" w:footer="720"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30">
      <wne:acd wne:acdName="acd2"/>
    </wne:keymap>
    <wne:keymap wne:kcmPrimary="0333">
      <wne:acd wne:acdName="acd3"/>
    </wne:keymap>
    <wne:keymap wne:kcmPrimary="0344">
      <wne:acd wne:acdName="acd0"/>
    </wne:keymap>
    <wne:keymap wne:kcmPrimary="034F">
      <wne:acd wne:acdName="acd1"/>
    </wne:keymap>
    <wne:keymap wne:kcmPrimary="0350">
      <wne:acd wne:acdName="acd4"/>
    </wne:keymap>
    <wne:keymap wne:kcmPrimary="0355">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QAAAEEA" wne:acdName="acd0" wne:fciIndexBasedOn="0065"/>
    <wne:acd wne:argValue="AgBPAA==" wne:acdName="acd1" wne:fciIndexBasedOn="0065"/>
    <wne:acd wne:argValue="AgBQACAAMAAwAC0AMAA2AA==" wne:acdName="acd2" wne:fciIndexBasedOn="0065"/>
    <wne:acd wne:argValue="AgBQACAAMAAzAC0AMAA2AA==" wne:acdName="acd3" wne:fciIndexBasedOn="0065"/>
    <wne:acd wne:argValue="AgBQACAAMAA2AC0AMAAwAA==" wne:acdName="acd4" wne:fciIndexBasedOn="0065"/>
    <wne:acd wne:argValue="AgBVAF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E6675" w14:textId="77777777" w:rsidR="009F79F5" w:rsidRDefault="009F79F5">
      <w:r>
        <w:separator/>
      </w:r>
    </w:p>
  </w:endnote>
  <w:endnote w:type="continuationSeparator" w:id="0">
    <w:p w14:paraId="548FBA1B" w14:textId="77777777" w:rsidR="009F79F5" w:rsidRDefault="009F7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1C79E" w14:textId="77777777" w:rsidR="009F79F5" w:rsidRDefault="009F79F5">
      <w:r>
        <w:separator/>
      </w:r>
    </w:p>
  </w:footnote>
  <w:footnote w:type="continuationSeparator" w:id="0">
    <w:p w14:paraId="7C6FF837" w14:textId="77777777" w:rsidR="009F79F5" w:rsidRDefault="009F7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06460979">
    <w:abstractNumId w:val="8"/>
  </w:num>
  <w:num w:numId="2" w16cid:durableId="294524637">
    <w:abstractNumId w:val="8"/>
  </w:num>
  <w:num w:numId="3" w16cid:durableId="1227106906">
    <w:abstractNumId w:val="7"/>
  </w:num>
  <w:num w:numId="4" w16cid:durableId="1973170304">
    <w:abstractNumId w:val="7"/>
  </w:num>
  <w:num w:numId="5" w16cid:durableId="1212494437">
    <w:abstractNumId w:val="10"/>
  </w:num>
  <w:num w:numId="6" w16cid:durableId="378282042">
    <w:abstractNumId w:val="11"/>
  </w:num>
  <w:num w:numId="7" w16cid:durableId="427628272">
    <w:abstractNumId w:val="12"/>
  </w:num>
  <w:num w:numId="8" w16cid:durableId="721095618">
    <w:abstractNumId w:val="9"/>
  </w:num>
  <w:num w:numId="9" w16cid:durableId="850335590">
    <w:abstractNumId w:val="6"/>
  </w:num>
  <w:num w:numId="10" w16cid:durableId="1431703115">
    <w:abstractNumId w:val="5"/>
  </w:num>
  <w:num w:numId="11" w16cid:durableId="255749841">
    <w:abstractNumId w:val="4"/>
  </w:num>
  <w:num w:numId="12" w16cid:durableId="360982118">
    <w:abstractNumId w:val="3"/>
  </w:num>
  <w:num w:numId="13" w16cid:durableId="1251353243">
    <w:abstractNumId w:val="2"/>
  </w:num>
  <w:num w:numId="14" w16cid:durableId="1108430154">
    <w:abstractNumId w:val="1"/>
  </w:num>
  <w:num w:numId="15" w16cid:durableId="1501458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AD"/>
    <w:rsid w:val="00010503"/>
    <w:rsid w:val="00033AE7"/>
    <w:rsid w:val="004F4DC5"/>
    <w:rsid w:val="00530035"/>
    <w:rsid w:val="008028C0"/>
    <w:rsid w:val="009F79F5"/>
    <w:rsid w:val="00A975F4"/>
    <w:rsid w:val="00C66E9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776BC"/>
  <w15:chartTrackingRefBased/>
  <w15:docId w15:val="{D1CE6D0A-987B-471C-84B7-55A335142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link w:val="HeaderChar"/>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CCCCCC"/>
    </w:tcPr>
    <w:tblStylePr w:type="firstRow">
      <w:rPr>
        <w:b/>
        <w:bCs/>
      </w:rPr>
      <w:tblPr/>
      <w:trPr>
        <w:hidden/>
      </w:trPr>
      <w:tcPr>
        <w:shd w:val="clear" w:color="auto" w:fill="999999"/>
      </w:tcPr>
    </w:tblStylePr>
    <w:tblStylePr w:type="lastRow">
      <w:rPr>
        <w:b/>
        <w:bCs/>
        <w:color w:val="000000"/>
      </w:rPr>
      <w:tblPr/>
      <w:trPr>
        <w:hidden/>
      </w:trPr>
      <w:tcPr>
        <w:shd w:val="clear" w:color="auto" w:fill="999999"/>
      </w:tcPr>
    </w:tblStylePr>
    <w:tblStylePr w:type="firstCol">
      <w:rPr>
        <w:color w:val="FFFFFF"/>
      </w:rPr>
      <w:tblPr/>
      <w:trPr>
        <w:hidden/>
      </w:trPr>
      <w:tcPr>
        <w:shd w:val="clear" w:color="auto" w:fill="000000"/>
      </w:tcPr>
    </w:tblStylePr>
    <w:tblStylePr w:type="lastCol">
      <w:rPr>
        <w:color w:val="FFFFFF"/>
      </w:rPr>
      <w:tblPr/>
      <w:trPr>
        <w:hidden/>
      </w:trPr>
      <w:tcPr>
        <w:shd w:val="clear" w:color="auto" w:fill="000000"/>
      </w:tc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EEAF6"/>
    </w:tcPr>
    <w:tblStylePr w:type="firstRow">
      <w:rPr>
        <w:b/>
        <w:bCs/>
      </w:rPr>
      <w:tblPr/>
      <w:trPr>
        <w:hidden/>
      </w:trPr>
      <w:tcPr>
        <w:shd w:val="clear" w:color="auto" w:fill="BDD6EE"/>
      </w:tcPr>
    </w:tblStylePr>
    <w:tblStylePr w:type="lastRow">
      <w:rPr>
        <w:b/>
        <w:bCs/>
        <w:color w:val="000000"/>
      </w:rPr>
      <w:tblPr/>
      <w:trPr>
        <w:hidden/>
      </w:trPr>
      <w:tcPr>
        <w:shd w:val="clear" w:color="auto" w:fill="BDD6EE"/>
      </w:tcPr>
    </w:tblStylePr>
    <w:tblStylePr w:type="firstCol">
      <w:rPr>
        <w:color w:val="FFFFFF"/>
      </w:rPr>
      <w:tblPr/>
      <w:trPr>
        <w:hidden/>
      </w:trPr>
      <w:tcPr>
        <w:shd w:val="clear" w:color="auto" w:fill="2E74B5"/>
      </w:tcPr>
    </w:tblStylePr>
    <w:tblStylePr w:type="lastCol">
      <w:rPr>
        <w:color w:val="FFFFFF"/>
      </w:rPr>
      <w:tblPr/>
      <w:trPr>
        <w:hidden/>
      </w:trPr>
      <w:tcPr>
        <w:shd w:val="clear" w:color="auto" w:fill="2E74B5"/>
      </w:tc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BE4D5"/>
    </w:tcPr>
    <w:tblStylePr w:type="firstRow">
      <w:rPr>
        <w:b/>
        <w:bCs/>
      </w:rPr>
      <w:tblPr/>
      <w:trPr>
        <w:hidden/>
      </w:trPr>
      <w:tcPr>
        <w:shd w:val="clear" w:color="auto" w:fill="F7CAAC"/>
      </w:tcPr>
    </w:tblStylePr>
    <w:tblStylePr w:type="lastRow">
      <w:rPr>
        <w:b/>
        <w:bCs/>
        <w:color w:val="000000"/>
      </w:rPr>
      <w:tblPr/>
      <w:trPr>
        <w:hidden/>
      </w:trPr>
      <w:tcPr>
        <w:shd w:val="clear" w:color="auto" w:fill="F7CAAC"/>
      </w:tcPr>
    </w:tblStylePr>
    <w:tblStylePr w:type="firstCol">
      <w:rPr>
        <w:color w:val="FFFFFF"/>
      </w:rPr>
      <w:tblPr/>
      <w:trPr>
        <w:hidden/>
      </w:trPr>
      <w:tcPr>
        <w:shd w:val="clear" w:color="auto" w:fill="C45911"/>
      </w:tcPr>
    </w:tblStylePr>
    <w:tblStylePr w:type="lastCol">
      <w:rPr>
        <w:color w:val="FFFFFF"/>
      </w:rPr>
      <w:tblPr/>
      <w:trPr>
        <w:hidden/>
      </w:trPr>
      <w:tcPr>
        <w:shd w:val="clear" w:color="auto" w:fill="C45911"/>
      </w:tc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DEDED"/>
    </w:tcPr>
    <w:tblStylePr w:type="firstRow">
      <w:rPr>
        <w:b/>
        <w:bCs/>
      </w:rPr>
      <w:tblPr/>
      <w:trPr>
        <w:hidden/>
      </w:trPr>
      <w:tcPr>
        <w:shd w:val="clear" w:color="auto" w:fill="DBDBDB"/>
      </w:tcPr>
    </w:tblStylePr>
    <w:tblStylePr w:type="lastRow">
      <w:rPr>
        <w:b/>
        <w:bCs/>
        <w:color w:val="000000"/>
      </w:rPr>
      <w:tblPr/>
      <w:trPr>
        <w:hidden/>
      </w:trPr>
      <w:tcPr>
        <w:shd w:val="clear" w:color="auto" w:fill="DBDBDB"/>
      </w:tcPr>
    </w:tblStylePr>
    <w:tblStylePr w:type="firstCol">
      <w:rPr>
        <w:color w:val="FFFFFF"/>
      </w:rPr>
      <w:tblPr/>
      <w:trPr>
        <w:hidden/>
      </w:trPr>
      <w:tcPr>
        <w:shd w:val="clear" w:color="auto" w:fill="7B7B7B"/>
      </w:tcPr>
    </w:tblStylePr>
    <w:tblStylePr w:type="lastCol">
      <w:rPr>
        <w:color w:val="FFFFFF"/>
      </w:rPr>
      <w:tblPr/>
      <w:trPr>
        <w:hidden/>
      </w:trPr>
      <w:tcPr>
        <w:shd w:val="clear" w:color="auto" w:fill="7B7B7B"/>
      </w:tc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FF2CC"/>
    </w:tcPr>
    <w:tblStylePr w:type="firstRow">
      <w:rPr>
        <w:b/>
        <w:bCs/>
      </w:rPr>
      <w:tblPr/>
      <w:trPr>
        <w:hidden/>
      </w:trPr>
      <w:tcPr>
        <w:shd w:val="clear" w:color="auto" w:fill="FFE599"/>
      </w:tcPr>
    </w:tblStylePr>
    <w:tblStylePr w:type="lastRow">
      <w:rPr>
        <w:b/>
        <w:bCs/>
        <w:color w:val="000000"/>
      </w:rPr>
      <w:tblPr/>
      <w:trPr>
        <w:hidden/>
      </w:trPr>
      <w:tcPr>
        <w:shd w:val="clear" w:color="auto" w:fill="FFE599"/>
      </w:tcPr>
    </w:tblStylePr>
    <w:tblStylePr w:type="firstCol">
      <w:rPr>
        <w:color w:val="FFFFFF"/>
      </w:rPr>
      <w:tblPr/>
      <w:trPr>
        <w:hidden/>
      </w:trPr>
      <w:tcPr>
        <w:shd w:val="clear" w:color="auto" w:fill="BF8F00"/>
      </w:tcPr>
    </w:tblStylePr>
    <w:tblStylePr w:type="lastCol">
      <w:rPr>
        <w:color w:val="FFFFFF"/>
      </w:rPr>
      <w:tblPr/>
      <w:trPr>
        <w:hidden/>
      </w:trPr>
      <w:tcPr>
        <w:shd w:val="clear" w:color="auto" w:fill="BF8F00"/>
      </w:tc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9E2F3"/>
    </w:tcPr>
    <w:tblStylePr w:type="firstRow">
      <w:rPr>
        <w:b/>
        <w:bCs/>
      </w:rPr>
      <w:tblPr/>
      <w:trPr>
        <w:hidden/>
      </w:trPr>
      <w:tcPr>
        <w:shd w:val="clear" w:color="auto" w:fill="B4C6E7"/>
      </w:tcPr>
    </w:tblStylePr>
    <w:tblStylePr w:type="lastRow">
      <w:rPr>
        <w:b/>
        <w:bCs/>
        <w:color w:val="000000"/>
      </w:rPr>
      <w:tblPr/>
      <w:trPr>
        <w:hidden/>
      </w:trPr>
      <w:tcPr>
        <w:shd w:val="clear" w:color="auto" w:fill="B4C6E7"/>
      </w:tcPr>
    </w:tblStylePr>
    <w:tblStylePr w:type="firstCol">
      <w:rPr>
        <w:color w:val="FFFFFF"/>
      </w:rPr>
      <w:tblPr/>
      <w:trPr>
        <w:hidden/>
      </w:trPr>
      <w:tcPr>
        <w:shd w:val="clear" w:color="auto" w:fill="2F5496"/>
      </w:tcPr>
    </w:tblStylePr>
    <w:tblStylePr w:type="lastCol">
      <w:rPr>
        <w:color w:val="FFFFFF"/>
      </w:rPr>
      <w:tblPr/>
      <w:trPr>
        <w:hidden/>
      </w:trPr>
      <w:tcPr>
        <w:shd w:val="clear" w:color="auto" w:fill="2F5496"/>
      </w:tc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2EFD9"/>
    </w:tcPr>
    <w:tblStylePr w:type="firstRow">
      <w:rPr>
        <w:b/>
        <w:bCs/>
      </w:rPr>
      <w:tblPr/>
      <w:trPr>
        <w:hidden/>
      </w:trPr>
      <w:tcPr>
        <w:shd w:val="clear" w:color="auto" w:fill="C5E0B3"/>
      </w:tcPr>
    </w:tblStylePr>
    <w:tblStylePr w:type="lastRow">
      <w:rPr>
        <w:b/>
        <w:bCs/>
        <w:color w:val="000000"/>
      </w:rPr>
      <w:tblPr/>
      <w:trPr>
        <w:hidden/>
      </w:trPr>
      <w:tcPr>
        <w:shd w:val="clear" w:color="auto" w:fill="C5E0B3"/>
      </w:tcPr>
    </w:tblStylePr>
    <w:tblStylePr w:type="firstCol">
      <w:rPr>
        <w:color w:val="FFFFFF"/>
      </w:rPr>
      <w:tblPr/>
      <w:trPr>
        <w:hidden/>
      </w:trPr>
      <w:tcPr>
        <w:shd w:val="clear" w:color="auto" w:fill="538135"/>
      </w:tcPr>
    </w:tblStylePr>
    <w:tblStylePr w:type="lastCol">
      <w:rPr>
        <w:color w:val="FFFFFF"/>
      </w:rPr>
      <w:tblPr/>
      <w:trPr>
        <w:hidden/>
      </w:trPr>
      <w:tcPr>
        <w:shd w:val="clear" w:color="auto" w:fill="538135"/>
      </w:tc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rPr>
      <w:hidden/>
    </w:trPr>
    <w:tcPr>
      <w:shd w:val="clear" w:color="auto" w:fill="E6E6E6"/>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cPr>
    </w:tblStylePr>
    <w:tblStylePr w:type="band1Horz">
      <w:tblPr/>
      <w:trPr>
        <w:hidden/>
      </w:tr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rPr>
      <w:hidden/>
    </w:trPr>
    <w:tcPr>
      <w:shd w:val="clear" w:color="auto" w:fill="EEF5FB"/>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6E6F4"/>
      </w:tcPr>
    </w:tblStylePr>
    <w:tblStylePr w:type="band1Horz">
      <w:tblPr/>
      <w:trPr>
        <w:hidden/>
      </w:tr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rPr>
      <w:hidden/>
    </w:trPr>
    <w:tcPr>
      <w:shd w:val="clear" w:color="auto" w:fill="FDF2EA"/>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ADECB"/>
      </w:tcPr>
    </w:tblStylePr>
    <w:tblStylePr w:type="band1Horz">
      <w:tblPr/>
      <w:trPr>
        <w:hidden/>
      </w:tr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rPr>
      <w:hidden/>
    </w:trPr>
    <w:tcPr>
      <w:shd w:val="clear" w:color="auto" w:fill="F6F6F6"/>
    </w:tcPr>
    <w:tblStylePr w:type="firstRow">
      <w:rPr>
        <w:b/>
        <w:bCs/>
        <w:color w:val="FFFFFF"/>
      </w:rPr>
      <w:tblPr/>
      <w:trPr>
        <w:hidden/>
      </w:trPr>
      <w:tcPr>
        <w:tcBorders>
          <w:bottom w:val="single" w:sz="12" w:space="0" w:color="FFFFFF"/>
        </w:tcBorders>
        <w:shd w:val="clear" w:color="auto" w:fill="CC9900"/>
      </w:tcPr>
    </w:tblStylePr>
    <w:tblStylePr w:type="lastRow">
      <w:rPr>
        <w:b/>
        <w:bCs/>
        <w:color w:val="CC990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8E8E8"/>
      </w:tcPr>
    </w:tblStylePr>
    <w:tblStylePr w:type="band1Horz">
      <w:tblPr/>
      <w:trPr>
        <w:hidden/>
      </w:tr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rPr>
      <w:hidden/>
    </w:trPr>
    <w:tcPr>
      <w:shd w:val="clear" w:color="auto" w:fill="FFF8E6"/>
    </w:tcPr>
    <w:tblStylePr w:type="firstRow">
      <w:rPr>
        <w:b/>
        <w:bCs/>
        <w:color w:val="FFFFFF"/>
      </w:rPr>
      <w:tblPr/>
      <w:trPr>
        <w:hidden/>
      </w:trPr>
      <w:tcPr>
        <w:tcBorders>
          <w:bottom w:val="single" w:sz="12" w:space="0" w:color="FFFFFF"/>
        </w:tcBorders>
        <w:shd w:val="clear" w:color="auto" w:fill="848484"/>
      </w:tcPr>
    </w:tblStylePr>
    <w:tblStylePr w:type="lastRow">
      <w:rPr>
        <w:b/>
        <w:bCs/>
        <w:color w:val="848484"/>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FEFC0"/>
      </w:tcPr>
    </w:tblStylePr>
    <w:tblStylePr w:type="band1Horz">
      <w:tblPr/>
      <w:trPr>
        <w:hidden/>
      </w:tr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rPr>
      <w:hidden/>
    </w:trPr>
    <w:tcPr>
      <w:shd w:val="clear" w:color="auto" w:fill="ECF1F9"/>
    </w:tcPr>
    <w:tblStylePr w:type="firstRow">
      <w:rPr>
        <w:b/>
        <w:bCs/>
        <w:color w:val="FFFFFF"/>
      </w:rPr>
      <w:tblPr/>
      <w:trPr>
        <w:hidden/>
      </w:trPr>
      <w:tcPr>
        <w:tcBorders>
          <w:bottom w:val="single" w:sz="12" w:space="0" w:color="FFFFFF"/>
        </w:tcBorders>
        <w:shd w:val="clear" w:color="auto" w:fill="598A38"/>
      </w:tcPr>
    </w:tblStylePr>
    <w:tblStylePr w:type="lastRow">
      <w:rPr>
        <w:b/>
        <w:bCs/>
        <w:color w:val="598A38"/>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0DBF0"/>
      </w:tcPr>
    </w:tblStylePr>
    <w:tblStylePr w:type="band1Horz">
      <w:tblPr/>
      <w:trPr>
        <w:hidden/>
      </w:tr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rPr>
      <w:hidden/>
    </w:trPr>
    <w:tcPr>
      <w:shd w:val="clear" w:color="auto" w:fill="F0F7EC"/>
    </w:tcPr>
    <w:tblStylePr w:type="firstRow">
      <w:rPr>
        <w:b/>
        <w:bCs/>
        <w:color w:val="FFFFFF"/>
      </w:rPr>
      <w:tblPr/>
      <w:trPr>
        <w:hidden/>
      </w:trPr>
      <w:tcPr>
        <w:tcBorders>
          <w:bottom w:val="single" w:sz="12" w:space="0" w:color="FFFFFF"/>
        </w:tcBorders>
        <w:shd w:val="clear" w:color="auto" w:fill="3259A0"/>
      </w:tcPr>
    </w:tblStylePr>
    <w:tblStylePr w:type="lastRow">
      <w:rPr>
        <w:b/>
        <w:bCs/>
        <w:color w:val="3259A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BEBD0"/>
      </w:tcPr>
    </w:tblStylePr>
    <w:tblStylePr w:type="band1Horz">
      <w:tblPr/>
      <w:trPr>
        <w:hidden/>
      </w:tr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rPr>
      <w:hidden/>
    </w:trPr>
    <w:tcPr>
      <w:shd w:val="clear" w:color="auto" w:fill="E6E6E6"/>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000000"/>
      </w:tcPr>
    </w:tblStylePr>
    <w:tblStylePr w:type="firstCol">
      <w:rPr>
        <w:color w:val="FFFFFF"/>
      </w:rPr>
      <w:tblPr/>
      <w:trPr>
        <w:hidden/>
      </w:trPr>
      <w:tcPr>
        <w:tcBorders>
          <w:top w:val="nil"/>
          <w:left w:val="nil"/>
          <w:bottom w:val="nil"/>
          <w:right w:val="nil"/>
          <w:insideH w:val="single" w:sz="4" w:space="0" w:color="000000"/>
          <w:insideV w:val="nil"/>
        </w:tcBorders>
        <w:shd w:val="clear" w:color="auto" w:fill="000000"/>
      </w:tcPr>
    </w:tblStylePr>
    <w:tblStylePr w:type="lastCol">
      <w:rPr>
        <w:color w:val="FFFFFF"/>
      </w:rPr>
      <w:tblPr/>
      <w:trPr>
        <w:hidden/>
      </w:trPr>
      <w:tcPr>
        <w:tcBorders>
          <w:top w:val="nil"/>
          <w:left w:val="nil"/>
          <w:bottom w:val="nil"/>
          <w:right w:val="nil"/>
          <w:insideH w:val="nil"/>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rPr>
      <w:hidden/>
    </w:trPr>
    <w:tcPr>
      <w:shd w:val="clear" w:color="auto" w:fill="EEF5FB"/>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55D91"/>
      </w:tcPr>
    </w:tblStylePr>
    <w:tblStylePr w:type="firstCol">
      <w:rPr>
        <w:color w:val="FFFFFF"/>
      </w:rPr>
      <w:tblPr/>
      <w:trPr>
        <w:hidden/>
      </w:trPr>
      <w:tcPr>
        <w:tcBorders>
          <w:top w:val="nil"/>
          <w:left w:val="nil"/>
          <w:bottom w:val="nil"/>
          <w:right w:val="nil"/>
          <w:insideH w:val="single" w:sz="4" w:space="0" w:color="255D91"/>
          <w:insideV w:val="nil"/>
        </w:tcBorders>
        <w:shd w:val="clear" w:color="auto" w:fill="255D91"/>
      </w:tcPr>
    </w:tblStylePr>
    <w:tblStylePr w:type="lastCol">
      <w:rPr>
        <w:color w:val="FFFFFF"/>
      </w:rPr>
      <w:tblPr/>
      <w:trPr>
        <w:hidden/>
      </w:trPr>
      <w:tcPr>
        <w:tcBorders>
          <w:top w:val="nil"/>
          <w:left w:val="nil"/>
          <w:bottom w:val="nil"/>
          <w:right w:val="nil"/>
          <w:insideH w:val="nil"/>
          <w:insideV w:val="nil"/>
        </w:tcBorders>
        <w:shd w:val="clear" w:color="auto" w:fill="255D91"/>
      </w:tcPr>
    </w:tblStylePr>
    <w:tblStylePr w:type="band1Vert">
      <w:tblPr/>
      <w:trPr>
        <w:hidden/>
      </w:trPr>
      <w:tcPr>
        <w:shd w:val="clear" w:color="auto" w:fill="BDD6EE"/>
      </w:tcPr>
    </w:tblStylePr>
    <w:tblStylePr w:type="band1Horz">
      <w:tblPr/>
      <w:trPr>
        <w:hidden/>
      </w:tr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rPr>
      <w:hidden/>
    </w:trPr>
    <w:tcPr>
      <w:shd w:val="clear" w:color="auto" w:fill="FDF2EA"/>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D470D"/>
      </w:tcPr>
    </w:tblStylePr>
    <w:tblStylePr w:type="firstCol">
      <w:rPr>
        <w:color w:val="FFFFFF"/>
      </w:rPr>
      <w:tblPr/>
      <w:trPr>
        <w:hidden/>
      </w:trPr>
      <w:tcPr>
        <w:tcBorders>
          <w:top w:val="nil"/>
          <w:left w:val="nil"/>
          <w:bottom w:val="nil"/>
          <w:right w:val="nil"/>
          <w:insideH w:val="single" w:sz="4" w:space="0" w:color="9D470D"/>
          <w:insideV w:val="nil"/>
        </w:tcBorders>
        <w:shd w:val="clear" w:color="auto" w:fill="9D470D"/>
      </w:tcPr>
    </w:tblStylePr>
    <w:tblStylePr w:type="lastCol">
      <w:rPr>
        <w:color w:val="FFFFFF"/>
      </w:rPr>
      <w:tblPr/>
      <w:trPr>
        <w:hidden/>
      </w:trPr>
      <w:tcPr>
        <w:tcBorders>
          <w:top w:val="nil"/>
          <w:left w:val="nil"/>
          <w:bottom w:val="nil"/>
          <w:right w:val="nil"/>
          <w:insideH w:val="nil"/>
          <w:insideV w:val="nil"/>
        </w:tcBorders>
        <w:shd w:val="clear" w:color="auto" w:fill="9D470D"/>
      </w:tcPr>
    </w:tblStylePr>
    <w:tblStylePr w:type="band1Vert">
      <w:tblPr/>
      <w:trPr>
        <w:hidden/>
      </w:trPr>
      <w:tcPr>
        <w:shd w:val="clear" w:color="auto" w:fill="F7CAAC"/>
      </w:tcPr>
    </w:tblStylePr>
    <w:tblStylePr w:type="band1Horz">
      <w:tblPr/>
      <w:trPr>
        <w:hidden/>
      </w:tr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rPr>
      <w:hidden/>
    </w:trPr>
    <w:tcPr>
      <w:shd w:val="clear" w:color="auto" w:fill="F6F6F6"/>
    </w:tcPr>
    <w:tblStylePr w:type="firstRow">
      <w:rPr>
        <w:b/>
        <w:bCs/>
      </w:rPr>
      <w:tblPr/>
      <w:trPr>
        <w:hidden/>
      </w:trPr>
      <w:tcPr>
        <w:tcBorders>
          <w:top w:val="nil"/>
          <w:left w:val="nil"/>
          <w:bottom w:val="single" w:sz="24" w:space="0" w:color="FFC000"/>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636363"/>
      </w:tcPr>
    </w:tblStylePr>
    <w:tblStylePr w:type="firstCol">
      <w:rPr>
        <w:color w:val="FFFFFF"/>
      </w:rPr>
      <w:tblPr/>
      <w:trPr>
        <w:hidden/>
      </w:trPr>
      <w:tcPr>
        <w:tcBorders>
          <w:top w:val="nil"/>
          <w:left w:val="nil"/>
          <w:bottom w:val="nil"/>
          <w:right w:val="nil"/>
          <w:insideH w:val="single" w:sz="4" w:space="0" w:color="636363"/>
          <w:insideV w:val="nil"/>
        </w:tcBorders>
        <w:shd w:val="clear" w:color="auto" w:fill="636363"/>
      </w:tcPr>
    </w:tblStylePr>
    <w:tblStylePr w:type="lastCol">
      <w:rPr>
        <w:color w:val="FFFFFF"/>
      </w:rPr>
      <w:tblPr/>
      <w:trPr>
        <w:hidden/>
      </w:trPr>
      <w:tcPr>
        <w:tcBorders>
          <w:top w:val="nil"/>
          <w:left w:val="nil"/>
          <w:bottom w:val="nil"/>
          <w:right w:val="nil"/>
          <w:insideH w:val="nil"/>
          <w:insideV w:val="nil"/>
        </w:tcBorders>
        <w:shd w:val="clear" w:color="auto" w:fill="636363"/>
      </w:tcPr>
    </w:tblStylePr>
    <w:tblStylePr w:type="band1Vert">
      <w:tblPr/>
      <w:trPr>
        <w:hidden/>
      </w:trPr>
      <w:tcPr>
        <w:shd w:val="clear" w:color="auto" w:fill="DBDBDB"/>
      </w:tcPr>
    </w:tblStylePr>
    <w:tblStylePr w:type="band1Horz">
      <w:tblPr/>
      <w:trPr>
        <w:hidden/>
      </w:tr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rPr>
      <w:hidden/>
    </w:trPr>
    <w:tcPr>
      <w:shd w:val="clear" w:color="auto" w:fill="FFF8E6"/>
    </w:tcPr>
    <w:tblStylePr w:type="firstRow">
      <w:rPr>
        <w:b/>
        <w:bCs/>
      </w:rPr>
      <w:tblPr/>
      <w:trPr>
        <w:hidden/>
      </w:trPr>
      <w:tcPr>
        <w:tcBorders>
          <w:top w:val="nil"/>
          <w:left w:val="nil"/>
          <w:bottom w:val="single" w:sz="24" w:space="0" w:color="A5A5A5"/>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97300"/>
      </w:tcPr>
    </w:tblStylePr>
    <w:tblStylePr w:type="firstCol">
      <w:rPr>
        <w:color w:val="FFFFFF"/>
      </w:rPr>
      <w:tblPr/>
      <w:trPr>
        <w:hidden/>
      </w:trPr>
      <w:tcPr>
        <w:tcBorders>
          <w:top w:val="nil"/>
          <w:left w:val="nil"/>
          <w:bottom w:val="nil"/>
          <w:right w:val="nil"/>
          <w:insideH w:val="single" w:sz="4" w:space="0" w:color="997300"/>
          <w:insideV w:val="nil"/>
        </w:tcBorders>
        <w:shd w:val="clear" w:color="auto" w:fill="997300"/>
      </w:tcPr>
    </w:tblStylePr>
    <w:tblStylePr w:type="lastCol">
      <w:rPr>
        <w:color w:val="FFFFFF"/>
      </w:rPr>
      <w:tblPr/>
      <w:trPr>
        <w:hidden/>
      </w:trPr>
      <w:tcPr>
        <w:tcBorders>
          <w:top w:val="nil"/>
          <w:left w:val="nil"/>
          <w:bottom w:val="nil"/>
          <w:right w:val="nil"/>
          <w:insideH w:val="nil"/>
          <w:insideV w:val="nil"/>
        </w:tcBorders>
        <w:shd w:val="clear" w:color="auto" w:fill="997300"/>
      </w:tcPr>
    </w:tblStylePr>
    <w:tblStylePr w:type="band1Vert">
      <w:tblPr/>
      <w:trPr>
        <w:hidden/>
      </w:trPr>
      <w:tcPr>
        <w:shd w:val="clear" w:color="auto" w:fill="FFE599"/>
      </w:tcPr>
    </w:tblStylePr>
    <w:tblStylePr w:type="band1Horz">
      <w:tblPr/>
      <w:trPr>
        <w:hidden/>
      </w:tr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rPr>
      <w:hidden/>
    </w:trPr>
    <w:tcPr>
      <w:shd w:val="clear" w:color="auto" w:fill="ECF1F9"/>
    </w:tcPr>
    <w:tblStylePr w:type="firstRow">
      <w:rPr>
        <w:b/>
        <w:bCs/>
      </w:rPr>
      <w:tblPr/>
      <w:trPr>
        <w:hidden/>
      </w:trPr>
      <w:tcPr>
        <w:tcBorders>
          <w:top w:val="nil"/>
          <w:left w:val="nil"/>
          <w:bottom w:val="single" w:sz="24" w:space="0" w:color="70AD47"/>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64378"/>
      </w:tcPr>
    </w:tblStylePr>
    <w:tblStylePr w:type="firstCol">
      <w:rPr>
        <w:color w:val="FFFFFF"/>
      </w:rPr>
      <w:tblPr/>
      <w:trPr>
        <w:hidden/>
      </w:trPr>
      <w:tcPr>
        <w:tcBorders>
          <w:top w:val="nil"/>
          <w:left w:val="nil"/>
          <w:bottom w:val="nil"/>
          <w:right w:val="nil"/>
          <w:insideH w:val="single" w:sz="4" w:space="0" w:color="264378"/>
          <w:insideV w:val="nil"/>
        </w:tcBorders>
        <w:shd w:val="clear" w:color="auto" w:fill="264378"/>
      </w:tcPr>
    </w:tblStylePr>
    <w:tblStylePr w:type="lastCol">
      <w:rPr>
        <w:color w:val="FFFFFF"/>
      </w:rPr>
      <w:tblPr/>
      <w:trPr>
        <w:hidden/>
      </w:trPr>
      <w:tcPr>
        <w:tcBorders>
          <w:top w:val="nil"/>
          <w:left w:val="nil"/>
          <w:bottom w:val="nil"/>
          <w:right w:val="nil"/>
          <w:insideH w:val="nil"/>
          <w:insideV w:val="nil"/>
        </w:tcBorders>
        <w:shd w:val="clear" w:color="auto" w:fill="264378"/>
      </w:tcPr>
    </w:tblStylePr>
    <w:tblStylePr w:type="band1Vert">
      <w:tblPr/>
      <w:trPr>
        <w:hidden/>
      </w:trPr>
      <w:tcPr>
        <w:shd w:val="clear" w:color="auto" w:fill="B4C6E7"/>
      </w:tcPr>
    </w:tblStylePr>
    <w:tblStylePr w:type="band1Horz">
      <w:tblPr/>
      <w:trPr>
        <w:hidden/>
      </w:tr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rPr>
      <w:hidden/>
    </w:trPr>
    <w:tcPr>
      <w:shd w:val="clear" w:color="auto" w:fill="F0F7EC"/>
    </w:tcPr>
    <w:tblStylePr w:type="firstRow">
      <w:rPr>
        <w:b/>
        <w:bCs/>
      </w:rPr>
      <w:tblPr/>
      <w:trPr>
        <w:hidden/>
      </w:trPr>
      <w:tcPr>
        <w:tcBorders>
          <w:top w:val="nil"/>
          <w:left w:val="nil"/>
          <w:bottom w:val="single" w:sz="24" w:space="0" w:color="4472C4"/>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43672A"/>
      </w:tcPr>
    </w:tblStylePr>
    <w:tblStylePr w:type="firstCol">
      <w:rPr>
        <w:color w:val="FFFFFF"/>
      </w:rPr>
      <w:tblPr/>
      <w:trPr>
        <w:hidden/>
      </w:trPr>
      <w:tcPr>
        <w:tcBorders>
          <w:top w:val="nil"/>
          <w:left w:val="nil"/>
          <w:bottom w:val="nil"/>
          <w:right w:val="nil"/>
          <w:insideH w:val="single" w:sz="4" w:space="0" w:color="43672A"/>
          <w:insideV w:val="nil"/>
        </w:tcBorders>
        <w:shd w:val="clear" w:color="auto" w:fill="43672A"/>
      </w:tcPr>
    </w:tblStylePr>
    <w:tblStylePr w:type="lastCol">
      <w:rPr>
        <w:color w:val="FFFFFF"/>
      </w:rPr>
      <w:tblPr/>
      <w:trPr>
        <w:hidden/>
      </w:trPr>
      <w:tcPr>
        <w:tcBorders>
          <w:top w:val="nil"/>
          <w:left w:val="nil"/>
          <w:bottom w:val="nil"/>
          <w:right w:val="nil"/>
          <w:insideH w:val="nil"/>
          <w:insideV w:val="nil"/>
        </w:tcBorders>
        <w:shd w:val="clear" w:color="auto" w:fill="43672A"/>
      </w:tcPr>
    </w:tblStylePr>
    <w:tblStylePr w:type="band1Vert">
      <w:tblPr/>
      <w:trPr>
        <w:hidden/>
      </w:trPr>
      <w:tcPr>
        <w:shd w:val="clear" w:color="auto" w:fill="C5E0B3"/>
      </w:tcPr>
    </w:tblStylePr>
    <w:tblStylePr w:type="band1Horz">
      <w:tblPr/>
      <w:trPr>
        <w:hidden/>
      </w:tr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rPr>
      <w:hidden/>
    </w:trPr>
    <w:tcPr>
      <w:shd w:val="clear" w:color="auto" w:fill="000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000000"/>
      </w:tcPr>
    </w:tblStylePr>
    <w:tblStylePr w:type="firstCol">
      <w:tblPr/>
      <w:trPr>
        <w:hidden/>
      </w:trPr>
      <w:tcPr>
        <w:tcBorders>
          <w:top w:val="nil"/>
          <w:left w:val="nil"/>
          <w:bottom w:val="nil"/>
          <w:right w:val="single" w:sz="18" w:space="0" w:color="FFFFFF"/>
          <w:insideH w:val="nil"/>
          <w:insideV w:val="nil"/>
        </w:tcBorders>
        <w:shd w:val="clear" w:color="auto" w:fill="000000"/>
      </w:tcPr>
    </w:tblStylePr>
    <w:tblStylePr w:type="lastCol">
      <w:tblPr/>
      <w:trPr>
        <w:hidden/>
      </w:trPr>
      <w:tcPr>
        <w:tcBorders>
          <w:top w:val="nil"/>
          <w:left w:val="single" w:sz="18" w:space="0" w:color="FFFFFF"/>
          <w:bottom w:val="nil"/>
          <w:right w:val="nil"/>
          <w:insideH w:val="nil"/>
          <w:insideV w:val="nil"/>
        </w:tcBorders>
        <w:shd w:val="clear" w:color="auto" w:fill="000000"/>
      </w:tcPr>
    </w:tblStylePr>
    <w:tblStylePr w:type="band1Vert">
      <w:tblPr/>
      <w:trPr>
        <w:hidden/>
      </w:trPr>
      <w:tcPr>
        <w:tcBorders>
          <w:top w:val="nil"/>
          <w:left w:val="nil"/>
          <w:bottom w:val="nil"/>
          <w:right w:val="nil"/>
          <w:insideH w:val="nil"/>
          <w:insideV w:val="nil"/>
        </w:tcBorders>
        <w:shd w:val="clear" w:color="auto" w:fill="000000"/>
      </w:tcPr>
    </w:tblStylePr>
    <w:tblStylePr w:type="band1Horz">
      <w:tblPr/>
      <w:trPr>
        <w:hidden/>
      </w:tr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rPr>
      <w:hidden/>
    </w:trPr>
    <w:tcPr>
      <w:shd w:val="clear" w:color="auto" w:fill="5B9BD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4D78"/>
      </w:tcPr>
    </w:tblStylePr>
    <w:tblStylePr w:type="firstCol">
      <w:tblPr/>
      <w:trPr>
        <w:hidden/>
      </w:trPr>
      <w:tcPr>
        <w:tcBorders>
          <w:top w:val="nil"/>
          <w:left w:val="nil"/>
          <w:bottom w:val="nil"/>
          <w:right w:val="single" w:sz="18" w:space="0" w:color="FFFFFF"/>
          <w:insideH w:val="nil"/>
          <w:insideV w:val="nil"/>
        </w:tcBorders>
        <w:shd w:val="clear" w:color="auto" w:fill="2E74B5"/>
      </w:tcPr>
    </w:tblStylePr>
    <w:tblStylePr w:type="lastCol">
      <w:tblPr/>
      <w:trPr>
        <w:hidden/>
      </w:trPr>
      <w:tcPr>
        <w:tcBorders>
          <w:top w:val="nil"/>
          <w:left w:val="single" w:sz="18" w:space="0" w:color="FFFFFF"/>
          <w:bottom w:val="nil"/>
          <w:right w:val="nil"/>
          <w:insideH w:val="nil"/>
          <w:insideV w:val="nil"/>
        </w:tcBorders>
        <w:shd w:val="clear" w:color="auto" w:fill="2E74B5"/>
      </w:tcPr>
    </w:tblStylePr>
    <w:tblStylePr w:type="band1Vert">
      <w:tblPr/>
      <w:trPr>
        <w:hidden/>
      </w:trPr>
      <w:tcPr>
        <w:tcBorders>
          <w:top w:val="nil"/>
          <w:left w:val="nil"/>
          <w:bottom w:val="nil"/>
          <w:right w:val="nil"/>
          <w:insideH w:val="nil"/>
          <w:insideV w:val="nil"/>
        </w:tcBorders>
        <w:shd w:val="clear" w:color="auto" w:fill="2E74B5"/>
      </w:tcPr>
    </w:tblStylePr>
    <w:tblStylePr w:type="band1Horz">
      <w:tblPr/>
      <w:trPr>
        <w:hidden/>
      </w:tr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rPr>
      <w:hidden/>
    </w:trPr>
    <w:tcPr>
      <w:shd w:val="clear" w:color="auto" w:fill="ED7D31"/>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823B0B"/>
      </w:tcPr>
    </w:tblStylePr>
    <w:tblStylePr w:type="firstCol">
      <w:tblPr/>
      <w:trPr>
        <w:hidden/>
      </w:trPr>
      <w:tcPr>
        <w:tcBorders>
          <w:top w:val="nil"/>
          <w:left w:val="nil"/>
          <w:bottom w:val="nil"/>
          <w:right w:val="single" w:sz="18" w:space="0" w:color="FFFFFF"/>
          <w:insideH w:val="nil"/>
          <w:insideV w:val="nil"/>
        </w:tcBorders>
        <w:shd w:val="clear" w:color="auto" w:fill="C45911"/>
      </w:tcPr>
    </w:tblStylePr>
    <w:tblStylePr w:type="lastCol">
      <w:tblPr/>
      <w:trPr>
        <w:hidden/>
      </w:trPr>
      <w:tcPr>
        <w:tcBorders>
          <w:top w:val="nil"/>
          <w:left w:val="single" w:sz="18" w:space="0" w:color="FFFFFF"/>
          <w:bottom w:val="nil"/>
          <w:right w:val="nil"/>
          <w:insideH w:val="nil"/>
          <w:insideV w:val="nil"/>
        </w:tcBorders>
        <w:shd w:val="clear" w:color="auto" w:fill="C45911"/>
      </w:tcPr>
    </w:tblStylePr>
    <w:tblStylePr w:type="band1Vert">
      <w:tblPr/>
      <w:trPr>
        <w:hidden/>
      </w:trPr>
      <w:tcPr>
        <w:tcBorders>
          <w:top w:val="nil"/>
          <w:left w:val="nil"/>
          <w:bottom w:val="nil"/>
          <w:right w:val="nil"/>
          <w:insideH w:val="nil"/>
          <w:insideV w:val="nil"/>
        </w:tcBorders>
        <w:shd w:val="clear" w:color="auto" w:fill="C45911"/>
      </w:tcPr>
    </w:tblStylePr>
    <w:tblStylePr w:type="band1Horz">
      <w:tblPr/>
      <w:trPr>
        <w:hidden/>
      </w:tr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rPr>
      <w:hidden/>
    </w:trPr>
    <w:tcPr>
      <w:shd w:val="clear" w:color="auto" w:fill="A5A5A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525252"/>
      </w:tcPr>
    </w:tblStylePr>
    <w:tblStylePr w:type="firstCol">
      <w:tblPr/>
      <w:trPr>
        <w:hidden/>
      </w:trPr>
      <w:tcPr>
        <w:tcBorders>
          <w:top w:val="nil"/>
          <w:left w:val="nil"/>
          <w:bottom w:val="nil"/>
          <w:right w:val="single" w:sz="18" w:space="0" w:color="FFFFFF"/>
          <w:insideH w:val="nil"/>
          <w:insideV w:val="nil"/>
        </w:tcBorders>
        <w:shd w:val="clear" w:color="auto" w:fill="7B7B7B"/>
      </w:tcPr>
    </w:tblStylePr>
    <w:tblStylePr w:type="lastCol">
      <w:tblPr/>
      <w:trPr>
        <w:hidden/>
      </w:trPr>
      <w:tcPr>
        <w:tcBorders>
          <w:top w:val="nil"/>
          <w:left w:val="single" w:sz="18" w:space="0" w:color="FFFFFF"/>
          <w:bottom w:val="nil"/>
          <w:right w:val="nil"/>
          <w:insideH w:val="nil"/>
          <w:insideV w:val="nil"/>
        </w:tcBorders>
        <w:shd w:val="clear" w:color="auto" w:fill="7B7B7B"/>
      </w:tcPr>
    </w:tblStylePr>
    <w:tblStylePr w:type="band1Vert">
      <w:tblPr/>
      <w:trPr>
        <w:hidden/>
      </w:trPr>
      <w:tcPr>
        <w:tcBorders>
          <w:top w:val="nil"/>
          <w:left w:val="nil"/>
          <w:bottom w:val="nil"/>
          <w:right w:val="nil"/>
          <w:insideH w:val="nil"/>
          <w:insideV w:val="nil"/>
        </w:tcBorders>
        <w:shd w:val="clear" w:color="auto" w:fill="7B7B7B"/>
      </w:tcPr>
    </w:tblStylePr>
    <w:tblStylePr w:type="band1Horz">
      <w:tblPr/>
      <w:trPr>
        <w:hidden/>
      </w:tr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rPr>
      <w:hidden/>
    </w:trPr>
    <w:tcPr>
      <w:shd w:val="clear" w:color="auto" w:fill="FFC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7F5F00"/>
      </w:tcPr>
    </w:tblStylePr>
    <w:tblStylePr w:type="firstCol">
      <w:tblPr/>
      <w:trPr>
        <w:hidden/>
      </w:trPr>
      <w:tcPr>
        <w:tcBorders>
          <w:top w:val="nil"/>
          <w:left w:val="nil"/>
          <w:bottom w:val="nil"/>
          <w:right w:val="single" w:sz="18" w:space="0" w:color="FFFFFF"/>
          <w:insideH w:val="nil"/>
          <w:insideV w:val="nil"/>
        </w:tcBorders>
        <w:shd w:val="clear" w:color="auto" w:fill="BF8F00"/>
      </w:tcPr>
    </w:tblStylePr>
    <w:tblStylePr w:type="lastCol">
      <w:tblPr/>
      <w:trPr>
        <w:hidden/>
      </w:trPr>
      <w:tcPr>
        <w:tcBorders>
          <w:top w:val="nil"/>
          <w:left w:val="single" w:sz="18" w:space="0" w:color="FFFFFF"/>
          <w:bottom w:val="nil"/>
          <w:right w:val="nil"/>
          <w:insideH w:val="nil"/>
          <w:insideV w:val="nil"/>
        </w:tcBorders>
        <w:shd w:val="clear" w:color="auto" w:fill="BF8F00"/>
      </w:tcPr>
    </w:tblStylePr>
    <w:tblStylePr w:type="band1Vert">
      <w:tblPr/>
      <w:trPr>
        <w:hidden/>
      </w:trPr>
      <w:tcPr>
        <w:tcBorders>
          <w:top w:val="nil"/>
          <w:left w:val="nil"/>
          <w:bottom w:val="nil"/>
          <w:right w:val="nil"/>
          <w:insideH w:val="nil"/>
          <w:insideV w:val="nil"/>
        </w:tcBorders>
        <w:shd w:val="clear" w:color="auto" w:fill="BF8F00"/>
      </w:tcPr>
    </w:tblStylePr>
    <w:tblStylePr w:type="band1Horz">
      <w:tblPr/>
      <w:trPr>
        <w:hidden/>
      </w:tr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rPr>
      <w:hidden/>
    </w:trPr>
    <w:tcPr>
      <w:shd w:val="clear" w:color="auto" w:fill="4472C4"/>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3763"/>
      </w:tcPr>
    </w:tblStylePr>
    <w:tblStylePr w:type="firstCol">
      <w:tblPr/>
      <w:trPr>
        <w:hidden/>
      </w:trPr>
      <w:tcPr>
        <w:tcBorders>
          <w:top w:val="nil"/>
          <w:left w:val="nil"/>
          <w:bottom w:val="nil"/>
          <w:right w:val="single" w:sz="18" w:space="0" w:color="FFFFFF"/>
          <w:insideH w:val="nil"/>
          <w:insideV w:val="nil"/>
        </w:tcBorders>
        <w:shd w:val="clear" w:color="auto" w:fill="2F5496"/>
      </w:tcPr>
    </w:tblStylePr>
    <w:tblStylePr w:type="lastCol">
      <w:tblPr/>
      <w:trPr>
        <w:hidden/>
      </w:trPr>
      <w:tcPr>
        <w:tcBorders>
          <w:top w:val="nil"/>
          <w:left w:val="single" w:sz="18" w:space="0" w:color="FFFFFF"/>
          <w:bottom w:val="nil"/>
          <w:right w:val="nil"/>
          <w:insideH w:val="nil"/>
          <w:insideV w:val="nil"/>
        </w:tcBorders>
        <w:shd w:val="clear" w:color="auto" w:fill="2F5496"/>
      </w:tcPr>
    </w:tblStylePr>
    <w:tblStylePr w:type="band1Vert">
      <w:tblPr/>
      <w:trPr>
        <w:hidden/>
      </w:trPr>
      <w:tcPr>
        <w:tcBorders>
          <w:top w:val="nil"/>
          <w:left w:val="nil"/>
          <w:bottom w:val="nil"/>
          <w:right w:val="nil"/>
          <w:insideH w:val="nil"/>
          <w:insideV w:val="nil"/>
        </w:tcBorders>
        <w:shd w:val="clear" w:color="auto" w:fill="2F5496"/>
      </w:tcPr>
    </w:tblStylePr>
    <w:tblStylePr w:type="band1Horz">
      <w:tblPr/>
      <w:trPr>
        <w:hidden/>
      </w:tr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rPr>
      <w:hidden/>
    </w:trPr>
    <w:tcPr>
      <w:shd w:val="clear" w:color="auto" w:fill="70AD47"/>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375623"/>
      </w:tcPr>
    </w:tblStylePr>
    <w:tblStylePr w:type="firstCol">
      <w:tblPr/>
      <w:trPr>
        <w:hidden/>
      </w:trPr>
      <w:tcPr>
        <w:tcBorders>
          <w:top w:val="nil"/>
          <w:left w:val="nil"/>
          <w:bottom w:val="nil"/>
          <w:right w:val="single" w:sz="18" w:space="0" w:color="FFFFFF"/>
          <w:insideH w:val="nil"/>
          <w:insideV w:val="nil"/>
        </w:tcBorders>
        <w:shd w:val="clear" w:color="auto" w:fill="538135"/>
      </w:tcPr>
    </w:tblStylePr>
    <w:tblStylePr w:type="lastCol">
      <w:tblPr/>
      <w:trPr>
        <w:hidden/>
      </w:trPr>
      <w:tcPr>
        <w:tcBorders>
          <w:top w:val="nil"/>
          <w:left w:val="single" w:sz="18" w:space="0" w:color="FFFFFF"/>
          <w:bottom w:val="nil"/>
          <w:right w:val="nil"/>
          <w:insideH w:val="nil"/>
          <w:insideV w:val="nil"/>
        </w:tcBorders>
        <w:shd w:val="clear" w:color="auto" w:fill="538135"/>
      </w:tcPr>
    </w:tblStylePr>
    <w:tblStylePr w:type="band1Vert">
      <w:tblPr/>
      <w:trPr>
        <w:hidden/>
      </w:trPr>
      <w:tcPr>
        <w:tcBorders>
          <w:top w:val="nil"/>
          <w:left w:val="nil"/>
          <w:bottom w:val="nil"/>
          <w:right w:val="nil"/>
          <w:insideH w:val="nil"/>
          <w:insideV w:val="nil"/>
        </w:tcBorders>
        <w:shd w:val="clear" w:color="auto" w:fill="538135"/>
      </w:tcPr>
    </w:tblStylePr>
    <w:tblStylePr w:type="band1Horz">
      <w:tblPr/>
      <w:trPr>
        <w:hidden/>
      </w:tr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rPr>
      <w:hidden/>
    </w:trPr>
    <w:tblStylePr w:type="firstRow">
      <w:rPr>
        <w:b/>
        <w:bCs/>
      </w:rPr>
      <w:tblPr/>
      <w:trPr>
        <w:hidden/>
      </w:trPr>
      <w:tcPr>
        <w:tcBorders>
          <w:top w:val="nil"/>
          <w:bottom w:val="single" w:sz="12" w:space="0" w:color="666666"/>
          <w:insideH w:val="nil"/>
          <w:insideV w:val="nil"/>
        </w:tcBorders>
        <w:shd w:val="clear" w:color="auto" w:fill="FFFFFF"/>
      </w:tcPr>
    </w:tblStylePr>
    <w:tblStylePr w:type="lastRow">
      <w:rPr>
        <w:b/>
        <w:bCs/>
      </w:rPr>
      <w:tblPr/>
      <w:trPr>
        <w:hidden/>
      </w:tr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rPr>
      <w:hidden/>
    </w:trPr>
    <w:tblStylePr w:type="firstRow">
      <w:rPr>
        <w:b/>
        <w:bCs/>
      </w:rPr>
      <w:tblPr/>
      <w:trPr>
        <w:hidden/>
      </w:trPr>
      <w:tcPr>
        <w:tcBorders>
          <w:top w:val="nil"/>
          <w:bottom w:val="single" w:sz="12" w:space="0" w:color="9CC2E5"/>
          <w:insideH w:val="nil"/>
          <w:insideV w:val="nil"/>
        </w:tcBorders>
        <w:shd w:val="clear" w:color="auto" w:fill="FFFFFF"/>
      </w:tcPr>
    </w:tblStylePr>
    <w:tblStylePr w:type="lastRow">
      <w:rPr>
        <w:b/>
        <w:bCs/>
      </w:rPr>
      <w:tblPr/>
      <w:trPr>
        <w:hidden/>
      </w:tr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rPr>
      <w:hidden/>
    </w:trPr>
    <w:tblStylePr w:type="firstRow">
      <w:rPr>
        <w:b/>
        <w:bCs/>
      </w:rPr>
      <w:tblPr/>
      <w:trPr>
        <w:hidden/>
      </w:trPr>
      <w:tcPr>
        <w:tcBorders>
          <w:top w:val="nil"/>
          <w:bottom w:val="single" w:sz="12" w:space="0" w:color="F4B083"/>
          <w:insideH w:val="nil"/>
          <w:insideV w:val="nil"/>
        </w:tcBorders>
        <w:shd w:val="clear" w:color="auto" w:fill="FFFFFF"/>
      </w:tcPr>
    </w:tblStylePr>
    <w:tblStylePr w:type="lastRow">
      <w:rPr>
        <w:b/>
        <w:bCs/>
      </w:rPr>
      <w:tblPr/>
      <w:trPr>
        <w:hidden/>
      </w:tr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rPr>
      <w:hidden/>
    </w:trPr>
    <w:tblStylePr w:type="firstRow">
      <w:rPr>
        <w:b/>
        <w:bCs/>
      </w:rPr>
      <w:tblPr/>
      <w:trPr>
        <w:hidden/>
      </w:trPr>
      <w:tcPr>
        <w:tcBorders>
          <w:top w:val="nil"/>
          <w:bottom w:val="single" w:sz="12" w:space="0" w:color="C9C9C9"/>
          <w:insideH w:val="nil"/>
          <w:insideV w:val="nil"/>
        </w:tcBorders>
        <w:shd w:val="clear" w:color="auto" w:fill="FFFFFF"/>
      </w:tcPr>
    </w:tblStylePr>
    <w:tblStylePr w:type="lastRow">
      <w:rPr>
        <w:b/>
        <w:bCs/>
      </w:rPr>
      <w:tblPr/>
      <w:trPr>
        <w:hidden/>
      </w:tr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rPr>
      <w:hidden/>
    </w:trPr>
    <w:tblStylePr w:type="firstRow">
      <w:rPr>
        <w:b/>
        <w:bCs/>
      </w:rPr>
      <w:tblPr/>
      <w:trPr>
        <w:hidden/>
      </w:trPr>
      <w:tcPr>
        <w:tcBorders>
          <w:top w:val="nil"/>
          <w:bottom w:val="single" w:sz="12" w:space="0" w:color="FFD966"/>
          <w:insideH w:val="nil"/>
          <w:insideV w:val="nil"/>
        </w:tcBorders>
        <w:shd w:val="clear" w:color="auto" w:fill="FFFFFF"/>
      </w:tcPr>
    </w:tblStylePr>
    <w:tblStylePr w:type="lastRow">
      <w:rPr>
        <w:b/>
        <w:bCs/>
      </w:rPr>
      <w:tblPr/>
      <w:trPr>
        <w:hidden/>
      </w:tr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rPr>
      <w:hidden/>
    </w:trPr>
    <w:tblStylePr w:type="firstRow">
      <w:rPr>
        <w:b/>
        <w:bCs/>
      </w:rPr>
      <w:tblPr/>
      <w:trPr>
        <w:hidden/>
      </w:trPr>
      <w:tcPr>
        <w:tcBorders>
          <w:top w:val="nil"/>
          <w:bottom w:val="single" w:sz="12" w:space="0" w:color="8EAADB"/>
          <w:insideH w:val="nil"/>
          <w:insideV w:val="nil"/>
        </w:tcBorders>
        <w:shd w:val="clear" w:color="auto" w:fill="FFFFFF"/>
      </w:tcPr>
    </w:tblStylePr>
    <w:tblStylePr w:type="lastRow">
      <w:rPr>
        <w:b/>
        <w:bCs/>
      </w:rPr>
      <w:tblPr/>
      <w:trPr>
        <w:hidden/>
      </w:tr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rPr>
      <w:hidden/>
    </w:trPr>
    <w:tblStylePr w:type="firstRow">
      <w:rPr>
        <w:b/>
        <w:bCs/>
      </w:rPr>
      <w:tblPr/>
      <w:trPr>
        <w:hidden/>
      </w:trPr>
      <w:tcPr>
        <w:tcBorders>
          <w:top w:val="nil"/>
          <w:bottom w:val="single" w:sz="12" w:space="0" w:color="A8D08D"/>
          <w:insideH w:val="nil"/>
          <w:insideV w:val="nil"/>
        </w:tcBorders>
        <w:shd w:val="clear" w:color="auto" w:fill="FFFFFF"/>
      </w:tcPr>
    </w:tblStylePr>
    <w:tblStylePr w:type="lastRow">
      <w:rPr>
        <w:b/>
        <w:bCs/>
      </w:rPr>
      <w:tblPr/>
      <w:trPr>
        <w:hidden/>
      </w:tr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CCCC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EEAF6"/>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5B9BD5"/>
      </w:tcPr>
    </w:tblStylePr>
    <w:tblStylePr w:type="band1Vert">
      <w:tblPr/>
      <w:trPr>
        <w:hidden/>
      </w:trPr>
      <w:tcPr>
        <w:shd w:val="clear" w:color="auto" w:fill="BDD6EE"/>
      </w:tcPr>
    </w:tblStylePr>
    <w:tblStylePr w:type="band1Horz">
      <w:tblPr/>
      <w:trPr>
        <w:hidden/>
      </w:tr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BE4D5"/>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ED7D31"/>
      </w:tcPr>
    </w:tblStylePr>
    <w:tblStylePr w:type="band1Vert">
      <w:tblPr/>
      <w:trPr>
        <w:hidden/>
      </w:trPr>
      <w:tcPr>
        <w:shd w:val="clear" w:color="auto" w:fill="F7CAAC"/>
      </w:tcPr>
    </w:tblStylePr>
    <w:tblStylePr w:type="band1Horz">
      <w:tblPr/>
      <w:trPr>
        <w:hidden/>
      </w:tr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DEDED"/>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A5A5A5"/>
      </w:tcPr>
    </w:tblStylePr>
    <w:tblStylePr w:type="band1Vert">
      <w:tblPr/>
      <w:trPr>
        <w:hidden/>
      </w:trPr>
      <w:tcPr>
        <w:shd w:val="clear" w:color="auto" w:fill="DBDBDB"/>
      </w:tcPr>
    </w:tblStylePr>
    <w:tblStylePr w:type="band1Horz">
      <w:tblPr/>
      <w:trPr>
        <w:hidden/>
      </w:tr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FF2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FFC000"/>
      </w:tcPr>
    </w:tblStylePr>
    <w:tblStylePr w:type="band1Vert">
      <w:tblPr/>
      <w:trPr>
        <w:hidden/>
      </w:trPr>
      <w:tcPr>
        <w:shd w:val="clear" w:color="auto" w:fill="FFE599"/>
      </w:tcPr>
    </w:tblStylePr>
    <w:tblStylePr w:type="band1Horz">
      <w:tblPr/>
      <w:trPr>
        <w:hidden/>
      </w:tr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9E2F3"/>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472C4"/>
      </w:tcPr>
    </w:tblStylePr>
    <w:tblStylePr w:type="band1Vert">
      <w:tblPr/>
      <w:trPr>
        <w:hidden/>
      </w:trPr>
      <w:tcPr>
        <w:shd w:val="clear" w:color="auto" w:fill="B4C6E7"/>
      </w:tcPr>
    </w:tblStylePr>
    <w:tblStylePr w:type="band1Horz">
      <w:tblPr/>
      <w:trPr>
        <w:hidden/>
      </w:tr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2EFD9"/>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70AD47"/>
      </w:tcPr>
    </w:tblStylePr>
    <w:tblStylePr w:type="band1Vert">
      <w:tblPr/>
      <w:trPr>
        <w:hidden/>
      </w:trPr>
      <w:tcPr>
        <w:shd w:val="clear" w:color="auto" w:fill="C5E0B3"/>
      </w:tcPr>
    </w:tblStylePr>
    <w:tblStylePr w:type="band1Horz">
      <w:tblPr/>
      <w:trPr>
        <w:hidden/>
      </w:tr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5B9BD5"/>
          <w:left w:val="single" w:sz="8" w:space="0" w:color="5B9BD5"/>
          <w:bottom w:val="single" w:sz="8" w:space="0" w:color="5B9BD5"/>
          <w:right w:val="single" w:sz="8" w:space="0" w:color="5B9BD5"/>
        </w:tcBorders>
      </w:tcPr>
    </w:tblStylePr>
    <w:tblStylePr w:type="band1Vert">
      <w:tblPr/>
      <w:trPr>
        <w:hidden/>
      </w:tr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ED7D31"/>
          <w:left w:val="single" w:sz="8" w:space="0" w:color="ED7D31"/>
          <w:bottom w:val="single" w:sz="8" w:space="0" w:color="ED7D31"/>
          <w:right w:val="single" w:sz="8" w:space="0" w:color="ED7D31"/>
        </w:tcBorders>
      </w:tcPr>
    </w:tblStylePr>
    <w:tblStylePr w:type="band1Vert">
      <w:tblPr/>
      <w:trPr>
        <w:hidden/>
      </w:tr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A5A5A5"/>
          <w:left w:val="single" w:sz="8" w:space="0" w:color="A5A5A5"/>
          <w:bottom w:val="single" w:sz="8" w:space="0" w:color="A5A5A5"/>
          <w:right w:val="single" w:sz="8" w:space="0" w:color="A5A5A5"/>
        </w:tcBorders>
      </w:tcPr>
    </w:tblStylePr>
    <w:tblStylePr w:type="band1Vert">
      <w:tblPr/>
      <w:trPr>
        <w:hidden/>
      </w:tr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FFC000"/>
          <w:left w:val="single" w:sz="8" w:space="0" w:color="FFC000"/>
          <w:bottom w:val="single" w:sz="8" w:space="0" w:color="FFC000"/>
          <w:right w:val="single" w:sz="8" w:space="0" w:color="FFC000"/>
        </w:tcBorders>
      </w:tcPr>
    </w:tblStylePr>
    <w:tblStylePr w:type="band1Vert">
      <w:tblPr/>
      <w:trPr>
        <w:hidden/>
      </w:tr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472C4"/>
          <w:left w:val="single" w:sz="8" w:space="0" w:color="4472C4"/>
          <w:bottom w:val="single" w:sz="8" w:space="0" w:color="4472C4"/>
          <w:right w:val="single" w:sz="8" w:space="0" w:color="4472C4"/>
        </w:tcBorders>
      </w:tcPr>
    </w:tblStylePr>
    <w:tblStylePr w:type="band1Vert">
      <w:tblPr/>
      <w:trPr>
        <w:hidden/>
      </w:tr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70AD47"/>
          <w:left w:val="single" w:sz="8" w:space="0" w:color="70AD47"/>
          <w:bottom w:val="single" w:sz="8" w:space="0" w:color="70AD47"/>
          <w:right w:val="single" w:sz="8" w:space="0" w:color="70AD47"/>
        </w:tcBorders>
      </w:tcPr>
    </w:tblStylePr>
    <w:tblStylePr w:type="band1Vert">
      <w:tblPr/>
      <w:trPr>
        <w:hidden/>
      </w:tr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pPr>
        <w:spacing w:before="0" w:after="0" w:line="240" w:lineRule="auto"/>
      </w:pPr>
      <w:rPr>
        <w:b/>
        <w:bCs/>
        <w:color w:val="FFFFFF"/>
      </w:rPr>
      <w:tblPr/>
      <w:trPr>
        <w:hidden/>
      </w:trPr>
      <w:tcPr>
        <w:shd w:val="clear" w:color="auto" w:fill="000000"/>
      </w:tcPr>
    </w:tblStylePr>
    <w:tblStylePr w:type="lastRow">
      <w:pPr>
        <w:spacing w:before="0" w:after="0" w:line="240" w:lineRule="auto"/>
      </w:pPr>
      <w:rPr>
        <w:b/>
        <w:bCs/>
      </w:rPr>
      <w:tblPr/>
      <w:trPr>
        <w:hidden/>
      </w:t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rPr>
        <w:hidden/>
      </w:trPr>
      <w:tcPr>
        <w:tcBorders>
          <w:top w:val="single" w:sz="8" w:space="0" w:color="000000"/>
          <w:left w:val="single" w:sz="8" w:space="0" w:color="000000"/>
          <w:bottom w:val="single" w:sz="8" w:space="0" w:color="000000"/>
          <w:right w:val="single" w:sz="8" w:space="0" w:color="000000"/>
        </w:tcBorders>
      </w:tcPr>
    </w:tblStylePr>
    <w:tblStylePr w:type="band1Horz">
      <w:tblPr/>
      <w:trPr>
        <w:hidden/>
      </w:tr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pPr>
        <w:spacing w:before="0" w:after="0" w:line="240" w:lineRule="auto"/>
      </w:pPr>
      <w:rPr>
        <w:b/>
        <w:bCs/>
        <w:color w:val="FFFFFF"/>
      </w:rPr>
      <w:tblPr/>
      <w:trPr>
        <w:hidden/>
      </w:trPr>
      <w:tcPr>
        <w:shd w:val="clear" w:color="auto" w:fill="5B9BD5"/>
      </w:tcPr>
    </w:tblStylePr>
    <w:tblStylePr w:type="lastRow">
      <w:pPr>
        <w:spacing w:before="0" w:after="0" w:line="240" w:lineRule="auto"/>
      </w:pPr>
      <w:rPr>
        <w:b/>
        <w:bCs/>
      </w:rPr>
      <w:tblPr/>
      <w:trPr>
        <w:hidden/>
      </w:tr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rPr>
        <w:hidden/>
      </w:trPr>
      <w:tcPr>
        <w:tcBorders>
          <w:top w:val="single" w:sz="8" w:space="0" w:color="5B9BD5"/>
          <w:left w:val="single" w:sz="8" w:space="0" w:color="5B9BD5"/>
          <w:bottom w:val="single" w:sz="8" w:space="0" w:color="5B9BD5"/>
          <w:right w:val="single" w:sz="8" w:space="0" w:color="5B9BD5"/>
        </w:tcBorders>
      </w:tcPr>
    </w:tblStylePr>
    <w:tblStylePr w:type="band1Horz">
      <w:tblPr/>
      <w:trPr>
        <w:hidden/>
      </w:tr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pPr>
        <w:spacing w:before="0" w:after="0" w:line="240" w:lineRule="auto"/>
      </w:pPr>
      <w:rPr>
        <w:b/>
        <w:bCs/>
        <w:color w:val="FFFFFF"/>
      </w:rPr>
      <w:tblPr/>
      <w:trPr>
        <w:hidden/>
      </w:trPr>
      <w:tcPr>
        <w:shd w:val="clear" w:color="auto" w:fill="ED7D31"/>
      </w:tcPr>
    </w:tblStylePr>
    <w:tblStylePr w:type="lastRow">
      <w:pPr>
        <w:spacing w:before="0" w:after="0" w:line="240" w:lineRule="auto"/>
      </w:pPr>
      <w:rPr>
        <w:b/>
        <w:bCs/>
      </w:rPr>
      <w:tblPr/>
      <w:trPr>
        <w:hidden/>
      </w:tr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rPr>
        <w:hidden/>
      </w:trPr>
      <w:tcPr>
        <w:tcBorders>
          <w:top w:val="single" w:sz="8" w:space="0" w:color="ED7D31"/>
          <w:left w:val="single" w:sz="8" w:space="0" w:color="ED7D31"/>
          <w:bottom w:val="single" w:sz="8" w:space="0" w:color="ED7D31"/>
          <w:right w:val="single" w:sz="8" w:space="0" w:color="ED7D31"/>
        </w:tcBorders>
      </w:tcPr>
    </w:tblStylePr>
    <w:tblStylePr w:type="band1Horz">
      <w:tblPr/>
      <w:trPr>
        <w:hidden/>
      </w:tr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pPr>
        <w:spacing w:before="0" w:after="0" w:line="240" w:lineRule="auto"/>
      </w:pPr>
      <w:rPr>
        <w:b/>
        <w:bCs/>
        <w:color w:val="FFFFFF"/>
      </w:rPr>
      <w:tblPr/>
      <w:trPr>
        <w:hidden/>
      </w:trPr>
      <w:tcPr>
        <w:shd w:val="clear" w:color="auto" w:fill="A5A5A5"/>
      </w:tcPr>
    </w:tblStylePr>
    <w:tblStylePr w:type="lastRow">
      <w:pPr>
        <w:spacing w:before="0" w:after="0" w:line="240" w:lineRule="auto"/>
      </w:pPr>
      <w:rPr>
        <w:b/>
        <w:bCs/>
      </w:rPr>
      <w:tblPr/>
      <w:trPr>
        <w:hidden/>
      </w:tr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rPr>
        <w:hidden/>
      </w:trPr>
      <w:tcPr>
        <w:tcBorders>
          <w:top w:val="single" w:sz="8" w:space="0" w:color="A5A5A5"/>
          <w:left w:val="single" w:sz="8" w:space="0" w:color="A5A5A5"/>
          <w:bottom w:val="single" w:sz="8" w:space="0" w:color="A5A5A5"/>
          <w:right w:val="single" w:sz="8" w:space="0" w:color="A5A5A5"/>
        </w:tcBorders>
      </w:tcPr>
    </w:tblStylePr>
    <w:tblStylePr w:type="band1Horz">
      <w:tblPr/>
      <w:trPr>
        <w:hidden/>
      </w:tr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pPr>
        <w:spacing w:before="0" w:after="0" w:line="240" w:lineRule="auto"/>
      </w:pPr>
      <w:rPr>
        <w:b/>
        <w:bCs/>
        <w:color w:val="FFFFFF"/>
      </w:rPr>
      <w:tblPr/>
      <w:trPr>
        <w:hidden/>
      </w:trPr>
      <w:tcPr>
        <w:shd w:val="clear" w:color="auto" w:fill="FFC000"/>
      </w:tcPr>
    </w:tblStylePr>
    <w:tblStylePr w:type="lastRow">
      <w:pPr>
        <w:spacing w:before="0" w:after="0" w:line="240" w:lineRule="auto"/>
      </w:pPr>
      <w:rPr>
        <w:b/>
        <w:bCs/>
      </w:rPr>
      <w:tblPr/>
      <w:trPr>
        <w:hidden/>
      </w:tr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rPr>
        <w:hidden/>
      </w:trPr>
      <w:tcPr>
        <w:tcBorders>
          <w:top w:val="single" w:sz="8" w:space="0" w:color="FFC000"/>
          <w:left w:val="single" w:sz="8" w:space="0" w:color="FFC000"/>
          <w:bottom w:val="single" w:sz="8" w:space="0" w:color="FFC000"/>
          <w:right w:val="single" w:sz="8" w:space="0" w:color="FFC000"/>
        </w:tcBorders>
      </w:tcPr>
    </w:tblStylePr>
    <w:tblStylePr w:type="band1Horz">
      <w:tblPr/>
      <w:trPr>
        <w:hidden/>
      </w:tr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pPr>
        <w:spacing w:before="0" w:after="0" w:line="240" w:lineRule="auto"/>
      </w:pPr>
      <w:rPr>
        <w:b/>
        <w:bCs/>
        <w:color w:val="FFFFFF"/>
      </w:rPr>
      <w:tblPr/>
      <w:trPr>
        <w:hidden/>
      </w:trPr>
      <w:tcPr>
        <w:shd w:val="clear" w:color="auto" w:fill="4472C4"/>
      </w:tcPr>
    </w:tblStylePr>
    <w:tblStylePr w:type="lastRow">
      <w:pPr>
        <w:spacing w:before="0" w:after="0" w:line="240" w:lineRule="auto"/>
      </w:pPr>
      <w:rPr>
        <w:b/>
        <w:bCs/>
      </w:rPr>
      <w:tblPr/>
      <w:trPr>
        <w:hidden/>
      </w:tr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rPr>
        <w:hidden/>
      </w:trPr>
      <w:tcPr>
        <w:tcBorders>
          <w:top w:val="single" w:sz="8" w:space="0" w:color="4472C4"/>
          <w:left w:val="single" w:sz="8" w:space="0" w:color="4472C4"/>
          <w:bottom w:val="single" w:sz="8" w:space="0" w:color="4472C4"/>
          <w:right w:val="single" w:sz="8" w:space="0" w:color="4472C4"/>
        </w:tcBorders>
      </w:tcPr>
    </w:tblStylePr>
    <w:tblStylePr w:type="band1Horz">
      <w:tblPr/>
      <w:trPr>
        <w:hidden/>
      </w:tr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pPr>
        <w:spacing w:before="0" w:after="0" w:line="240" w:lineRule="auto"/>
      </w:pPr>
      <w:rPr>
        <w:b/>
        <w:bCs/>
        <w:color w:val="FFFFFF"/>
      </w:rPr>
      <w:tblPr/>
      <w:trPr>
        <w:hidden/>
      </w:trPr>
      <w:tcPr>
        <w:shd w:val="clear" w:color="auto" w:fill="70AD47"/>
      </w:tcPr>
    </w:tblStylePr>
    <w:tblStylePr w:type="lastRow">
      <w:pPr>
        <w:spacing w:before="0" w:after="0" w:line="240" w:lineRule="auto"/>
      </w:pPr>
      <w:rPr>
        <w:b/>
        <w:bCs/>
      </w:rPr>
      <w:tblPr/>
      <w:trPr>
        <w:hidden/>
      </w:tr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rPr>
        <w:hidden/>
      </w:trPr>
      <w:tcPr>
        <w:tcBorders>
          <w:top w:val="single" w:sz="8" w:space="0" w:color="70AD47"/>
          <w:left w:val="single" w:sz="8" w:space="0" w:color="70AD47"/>
          <w:bottom w:val="single" w:sz="8" w:space="0" w:color="70AD47"/>
          <w:right w:val="single" w:sz="8" w:space="0" w:color="70AD47"/>
        </w:tcBorders>
      </w:tcPr>
    </w:tblStylePr>
    <w:tblStylePr w:type="band1Horz">
      <w:tblPr/>
      <w:trPr>
        <w:hidden/>
      </w:tr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rPr>
      <w:hidden/>
    </w:trPr>
    <w:tblStylePr w:type="fir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rPr>
      <w:hidden/>
    </w:trPr>
    <w:tblStylePr w:type="fir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rPr>
      <w:hidden/>
    </w:trPr>
    <w:tblStylePr w:type="fir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rPr>
      <w:hidden/>
    </w:trPr>
    <w:tblStylePr w:type="fir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rPr>
      <w:hidden/>
    </w:trPr>
    <w:tblStylePr w:type="fir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rPr>
      <w:hidden/>
    </w:trPr>
    <w:tblStylePr w:type="fir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rPr>
      <w:hidden/>
    </w:trPr>
    <w:tblStylePr w:type="firstRow">
      <w:rPr>
        <w:b/>
        <w:bCs/>
      </w:rPr>
      <w:tblPr/>
      <w:trPr>
        <w:hidden/>
      </w:trPr>
      <w:tcPr>
        <w:tcBorders>
          <w:bottom w:val="single" w:sz="4" w:space="0" w:color="666666"/>
        </w:tcBorders>
      </w:tcPr>
    </w:tblStylePr>
    <w:tblStylePr w:type="lastRow">
      <w:rPr>
        <w:b/>
        <w:bCs/>
      </w:rPr>
      <w:tblPr/>
      <w:trPr>
        <w:hidden/>
      </w:trPr>
      <w:tcPr>
        <w:tcBorders>
          <w:top w:val="sing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rPr>
      <w:hidden/>
    </w:trPr>
    <w:tblStylePr w:type="firstRow">
      <w:rPr>
        <w:b/>
        <w:bCs/>
      </w:rPr>
      <w:tblPr/>
      <w:trPr>
        <w:hidden/>
      </w:trPr>
      <w:tcPr>
        <w:tcBorders>
          <w:bottom w:val="single" w:sz="4" w:space="0" w:color="9CC2E5"/>
        </w:tcBorders>
      </w:tcPr>
    </w:tblStylePr>
    <w:tblStylePr w:type="lastRow">
      <w:rPr>
        <w:b/>
        <w:bCs/>
      </w:rPr>
      <w:tblPr/>
      <w:trPr>
        <w:hidden/>
      </w:trPr>
      <w:tcPr>
        <w:tcBorders>
          <w:top w:val="sing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rPr>
      <w:hidden/>
    </w:trPr>
    <w:tblStylePr w:type="firstRow">
      <w:rPr>
        <w:b/>
        <w:bCs/>
      </w:rPr>
      <w:tblPr/>
      <w:trPr>
        <w:hidden/>
      </w:trPr>
      <w:tcPr>
        <w:tcBorders>
          <w:bottom w:val="single" w:sz="4" w:space="0" w:color="F4B083"/>
        </w:tcBorders>
      </w:tcPr>
    </w:tblStylePr>
    <w:tblStylePr w:type="lastRow">
      <w:rPr>
        <w:b/>
        <w:bCs/>
      </w:rPr>
      <w:tblPr/>
      <w:trPr>
        <w:hidden/>
      </w:trPr>
      <w:tcPr>
        <w:tcBorders>
          <w:top w:val="sing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rPr>
      <w:hidden/>
    </w:trPr>
    <w:tblStylePr w:type="firstRow">
      <w:rPr>
        <w:b/>
        <w:bCs/>
      </w:rPr>
      <w:tblPr/>
      <w:trPr>
        <w:hidden/>
      </w:trPr>
      <w:tcPr>
        <w:tcBorders>
          <w:bottom w:val="single" w:sz="4" w:space="0" w:color="C9C9C9"/>
        </w:tcBorders>
      </w:tcPr>
    </w:tblStylePr>
    <w:tblStylePr w:type="lastRow">
      <w:rPr>
        <w:b/>
        <w:bCs/>
      </w:rPr>
      <w:tblPr/>
      <w:trPr>
        <w:hidden/>
      </w:trPr>
      <w:tcPr>
        <w:tcBorders>
          <w:top w:val="sing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rPr>
      <w:hidden/>
    </w:trPr>
    <w:tblStylePr w:type="firstRow">
      <w:rPr>
        <w:b/>
        <w:bCs/>
      </w:rPr>
      <w:tblPr/>
      <w:trPr>
        <w:hidden/>
      </w:trPr>
      <w:tcPr>
        <w:tcBorders>
          <w:bottom w:val="single" w:sz="4" w:space="0" w:color="FFD966"/>
        </w:tcBorders>
      </w:tcPr>
    </w:tblStylePr>
    <w:tblStylePr w:type="lastRow">
      <w:rPr>
        <w:b/>
        <w:bCs/>
      </w:rPr>
      <w:tblPr/>
      <w:trPr>
        <w:hidden/>
      </w:trPr>
      <w:tcPr>
        <w:tcBorders>
          <w:top w:val="sing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rPr>
      <w:hidden/>
    </w:trPr>
    <w:tblStylePr w:type="firstRow">
      <w:rPr>
        <w:b/>
        <w:bCs/>
      </w:rPr>
      <w:tblPr/>
      <w:trPr>
        <w:hidden/>
      </w:trPr>
      <w:tcPr>
        <w:tcBorders>
          <w:bottom w:val="single" w:sz="4" w:space="0" w:color="8EAADB"/>
        </w:tcBorders>
      </w:tcPr>
    </w:tblStylePr>
    <w:tblStylePr w:type="lastRow">
      <w:rPr>
        <w:b/>
        <w:bCs/>
      </w:rPr>
      <w:tblPr/>
      <w:trPr>
        <w:hidden/>
      </w:trPr>
      <w:tcPr>
        <w:tcBorders>
          <w:top w:val="sing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rPr>
      <w:hidden/>
    </w:trPr>
    <w:tblStylePr w:type="firstRow">
      <w:rPr>
        <w:b/>
        <w:bCs/>
      </w:rPr>
      <w:tblPr/>
      <w:trPr>
        <w:hidden/>
      </w:trPr>
      <w:tcPr>
        <w:tcBorders>
          <w:bottom w:val="single" w:sz="4" w:space="0" w:color="A8D08D"/>
        </w:tcBorders>
      </w:tcPr>
    </w:tblStylePr>
    <w:tblStylePr w:type="lastRow">
      <w:rPr>
        <w:b/>
        <w:bCs/>
      </w:rPr>
      <w:tblPr/>
      <w:trPr>
        <w:hidden/>
      </w:trPr>
      <w:tcPr>
        <w:tcBorders>
          <w:top w:val="sing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rPr>
      <w:hidden/>
    </w:trPr>
    <w:tblStylePr w:type="firstRow">
      <w:rPr>
        <w:b/>
        <w:bCs/>
        <w:color w:val="FFFFFF"/>
      </w:rPr>
      <w:tblPr/>
      <w:trPr>
        <w:hidden/>
      </w:trPr>
      <w:tcPr>
        <w:shd w:val="clear" w:color="auto" w:fill="000000"/>
      </w:tcPr>
    </w:tblStylePr>
    <w:tblStylePr w:type="lastRow">
      <w:rPr>
        <w:b/>
        <w:bCs/>
      </w:rPr>
      <w:tblPr/>
      <w:trPr>
        <w:hidden/>
      </w:trPr>
      <w:tcPr>
        <w:tcBorders>
          <w:top w:val="double" w:sz="4" w:space="0" w:color="000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000000"/>
          <w:right w:val="single" w:sz="4" w:space="0" w:color="000000"/>
        </w:tcBorders>
      </w:tcPr>
    </w:tblStylePr>
    <w:tblStylePr w:type="band1Horz">
      <w:tblPr/>
      <w:trPr>
        <w:hidden/>
      </w:trPr>
      <w:tcPr>
        <w:tcBorders>
          <w:top w:val="single" w:sz="4" w:space="0" w:color="000000"/>
          <w:bottom w:val="single" w:sz="4" w:space="0" w:color="000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000000"/>
          <w:left w:val="nil"/>
        </w:tcBorders>
      </w:tcPr>
    </w:tblStylePr>
    <w:tblStylePr w:type="swCell">
      <w:tblPr/>
      <w:trPr>
        <w:hidden/>
      </w:tr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rPr>
      <w:hidden/>
    </w:trPr>
    <w:tblStylePr w:type="firstRow">
      <w:rPr>
        <w:b/>
        <w:bCs/>
        <w:color w:val="FFFFFF"/>
      </w:rPr>
      <w:tblPr/>
      <w:trPr>
        <w:hidden/>
      </w:trPr>
      <w:tcPr>
        <w:shd w:val="clear" w:color="auto" w:fill="5B9BD5"/>
      </w:tcPr>
    </w:tblStylePr>
    <w:tblStylePr w:type="lastRow">
      <w:rPr>
        <w:b/>
        <w:bCs/>
      </w:rPr>
      <w:tblPr/>
      <w:trPr>
        <w:hidden/>
      </w:trPr>
      <w:tcPr>
        <w:tcBorders>
          <w:top w:val="double" w:sz="4" w:space="0" w:color="5B9BD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5B9BD5"/>
          <w:right w:val="single" w:sz="4" w:space="0" w:color="5B9BD5"/>
        </w:tcBorders>
      </w:tcPr>
    </w:tblStylePr>
    <w:tblStylePr w:type="band1Horz">
      <w:tblPr/>
      <w:trPr>
        <w:hidden/>
      </w:trPr>
      <w:tcPr>
        <w:tcBorders>
          <w:top w:val="single" w:sz="4" w:space="0" w:color="5B9BD5"/>
          <w:bottom w:val="single" w:sz="4" w:space="0" w:color="5B9BD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5B9BD5"/>
          <w:left w:val="nil"/>
        </w:tcBorders>
      </w:tcPr>
    </w:tblStylePr>
    <w:tblStylePr w:type="swCell">
      <w:tblPr/>
      <w:trPr>
        <w:hidden/>
      </w:tr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rPr>
      <w:hidden/>
    </w:trPr>
    <w:tblStylePr w:type="firstRow">
      <w:rPr>
        <w:b/>
        <w:bCs/>
        <w:color w:val="FFFFFF"/>
      </w:rPr>
      <w:tblPr/>
      <w:trPr>
        <w:hidden/>
      </w:trPr>
      <w:tcPr>
        <w:shd w:val="clear" w:color="auto" w:fill="ED7D31"/>
      </w:tcPr>
    </w:tblStylePr>
    <w:tblStylePr w:type="lastRow">
      <w:rPr>
        <w:b/>
        <w:bCs/>
      </w:rPr>
      <w:tblPr/>
      <w:trPr>
        <w:hidden/>
      </w:trPr>
      <w:tcPr>
        <w:tcBorders>
          <w:top w:val="double" w:sz="4" w:space="0" w:color="ED7D31"/>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ED7D31"/>
          <w:right w:val="single" w:sz="4" w:space="0" w:color="ED7D31"/>
        </w:tcBorders>
      </w:tcPr>
    </w:tblStylePr>
    <w:tblStylePr w:type="band1Horz">
      <w:tblPr/>
      <w:trPr>
        <w:hidden/>
      </w:trPr>
      <w:tcPr>
        <w:tcBorders>
          <w:top w:val="single" w:sz="4" w:space="0" w:color="ED7D31"/>
          <w:bottom w:val="single" w:sz="4" w:space="0" w:color="ED7D31"/>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ED7D31"/>
          <w:left w:val="nil"/>
        </w:tcBorders>
      </w:tcPr>
    </w:tblStylePr>
    <w:tblStylePr w:type="swCell">
      <w:tblPr/>
      <w:trPr>
        <w:hidden/>
      </w:tr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rPr>
      <w:hidden/>
    </w:trPr>
    <w:tblStylePr w:type="firstRow">
      <w:rPr>
        <w:b/>
        <w:bCs/>
        <w:color w:val="FFFFFF"/>
      </w:rPr>
      <w:tblPr/>
      <w:trPr>
        <w:hidden/>
      </w:trPr>
      <w:tcPr>
        <w:shd w:val="clear" w:color="auto" w:fill="A5A5A5"/>
      </w:tcPr>
    </w:tblStylePr>
    <w:tblStylePr w:type="lastRow">
      <w:rPr>
        <w:b/>
        <w:bCs/>
      </w:rPr>
      <w:tblPr/>
      <w:trPr>
        <w:hidden/>
      </w:trPr>
      <w:tcPr>
        <w:tcBorders>
          <w:top w:val="double" w:sz="4" w:space="0" w:color="A5A5A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A5A5A5"/>
          <w:right w:val="single" w:sz="4" w:space="0" w:color="A5A5A5"/>
        </w:tcBorders>
      </w:tcPr>
    </w:tblStylePr>
    <w:tblStylePr w:type="band1Horz">
      <w:tblPr/>
      <w:trPr>
        <w:hidden/>
      </w:trPr>
      <w:tcPr>
        <w:tcBorders>
          <w:top w:val="single" w:sz="4" w:space="0" w:color="A5A5A5"/>
          <w:bottom w:val="single" w:sz="4" w:space="0" w:color="A5A5A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A5A5A5"/>
          <w:left w:val="nil"/>
        </w:tcBorders>
      </w:tcPr>
    </w:tblStylePr>
    <w:tblStylePr w:type="swCell">
      <w:tblPr/>
      <w:trPr>
        <w:hidden/>
      </w:tr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rPr>
      <w:hidden/>
    </w:trPr>
    <w:tblStylePr w:type="firstRow">
      <w:rPr>
        <w:b/>
        <w:bCs/>
        <w:color w:val="FFFFFF"/>
      </w:rPr>
      <w:tblPr/>
      <w:trPr>
        <w:hidden/>
      </w:trPr>
      <w:tcPr>
        <w:shd w:val="clear" w:color="auto" w:fill="FFC000"/>
      </w:tcPr>
    </w:tblStylePr>
    <w:tblStylePr w:type="lastRow">
      <w:rPr>
        <w:b/>
        <w:bCs/>
      </w:rPr>
      <w:tblPr/>
      <w:trPr>
        <w:hidden/>
      </w:trPr>
      <w:tcPr>
        <w:tcBorders>
          <w:top w:val="double" w:sz="4" w:space="0" w:color="FFC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FFC000"/>
          <w:right w:val="single" w:sz="4" w:space="0" w:color="FFC000"/>
        </w:tcBorders>
      </w:tcPr>
    </w:tblStylePr>
    <w:tblStylePr w:type="band1Horz">
      <w:tblPr/>
      <w:trPr>
        <w:hidden/>
      </w:trPr>
      <w:tcPr>
        <w:tcBorders>
          <w:top w:val="single" w:sz="4" w:space="0" w:color="FFC000"/>
          <w:bottom w:val="single" w:sz="4" w:space="0" w:color="FFC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FFC000"/>
          <w:left w:val="nil"/>
        </w:tcBorders>
      </w:tcPr>
    </w:tblStylePr>
    <w:tblStylePr w:type="swCell">
      <w:tblPr/>
      <w:trPr>
        <w:hidden/>
      </w:tr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rPr>
      <w:hidden/>
    </w:trPr>
    <w:tblStylePr w:type="firstRow">
      <w:rPr>
        <w:b/>
        <w:bCs/>
        <w:color w:val="FFFFFF"/>
      </w:rPr>
      <w:tblPr/>
      <w:trPr>
        <w:hidden/>
      </w:trPr>
      <w:tcPr>
        <w:shd w:val="clear" w:color="auto" w:fill="4472C4"/>
      </w:tcPr>
    </w:tblStylePr>
    <w:tblStylePr w:type="lastRow">
      <w:rPr>
        <w:b/>
        <w:bCs/>
      </w:rPr>
      <w:tblPr/>
      <w:trPr>
        <w:hidden/>
      </w:trPr>
      <w:tcPr>
        <w:tcBorders>
          <w:top w:val="double" w:sz="4" w:space="0" w:color="4472C4"/>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4472C4"/>
          <w:right w:val="single" w:sz="4" w:space="0" w:color="4472C4"/>
        </w:tcBorders>
      </w:tcPr>
    </w:tblStylePr>
    <w:tblStylePr w:type="band1Horz">
      <w:tblPr/>
      <w:trPr>
        <w:hidden/>
      </w:trPr>
      <w:tcPr>
        <w:tcBorders>
          <w:top w:val="single" w:sz="4" w:space="0" w:color="4472C4"/>
          <w:bottom w:val="single" w:sz="4" w:space="0" w:color="4472C4"/>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4472C4"/>
          <w:left w:val="nil"/>
        </w:tcBorders>
      </w:tcPr>
    </w:tblStylePr>
    <w:tblStylePr w:type="swCell">
      <w:tblPr/>
      <w:trPr>
        <w:hidden/>
      </w:tr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rPr>
      <w:hidden/>
    </w:trPr>
    <w:tblStylePr w:type="firstRow">
      <w:rPr>
        <w:b/>
        <w:bCs/>
        <w:color w:val="FFFFFF"/>
      </w:rPr>
      <w:tblPr/>
      <w:trPr>
        <w:hidden/>
      </w:trPr>
      <w:tcPr>
        <w:shd w:val="clear" w:color="auto" w:fill="70AD47"/>
      </w:tcPr>
    </w:tblStylePr>
    <w:tblStylePr w:type="lastRow">
      <w:rPr>
        <w:b/>
        <w:bCs/>
      </w:rPr>
      <w:tblPr/>
      <w:trPr>
        <w:hidden/>
      </w:trPr>
      <w:tcPr>
        <w:tcBorders>
          <w:top w:val="double" w:sz="4" w:space="0" w:color="70AD47"/>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70AD47"/>
          <w:right w:val="single" w:sz="4" w:space="0" w:color="70AD47"/>
        </w:tcBorders>
      </w:tcPr>
    </w:tblStylePr>
    <w:tblStylePr w:type="band1Horz">
      <w:tblPr/>
      <w:trPr>
        <w:hidden/>
      </w:trPr>
      <w:tcPr>
        <w:tcBorders>
          <w:top w:val="single" w:sz="4" w:space="0" w:color="70AD47"/>
          <w:bottom w:val="single" w:sz="4" w:space="0" w:color="70AD47"/>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70AD47"/>
          <w:left w:val="nil"/>
        </w:tcBorders>
      </w:tcPr>
    </w:tblStylePr>
    <w:tblStylePr w:type="swCell">
      <w:tblPr/>
      <w:trPr>
        <w:hidden/>
      </w:tr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rPr>
      <w:hidden/>
    </w:trPr>
    <w:tcPr>
      <w:shd w:val="clear" w:color="auto" w:fill="000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rPr>
      <w:hidden/>
    </w:trPr>
    <w:tcPr>
      <w:shd w:val="clear" w:color="auto" w:fill="5B9BD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rPr>
      <w:hidden/>
    </w:trPr>
    <w:tcPr>
      <w:shd w:val="clear" w:color="auto" w:fill="ED7D31"/>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rPr>
      <w:hidden/>
    </w:trPr>
    <w:tcPr>
      <w:shd w:val="clear" w:color="auto" w:fill="A5A5A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rPr>
      <w:hidden/>
    </w:trPr>
    <w:tcPr>
      <w:shd w:val="clear" w:color="auto" w:fill="FFC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rPr>
      <w:hidden/>
    </w:trPr>
    <w:tcPr>
      <w:shd w:val="clear" w:color="auto" w:fill="4472C4"/>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rPr>
      <w:hidden/>
    </w:trPr>
    <w:tcPr>
      <w:shd w:val="clear" w:color="auto" w:fill="70AD47"/>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rPr>
      <w:hidden/>
    </w:trPr>
    <w:tblStylePr w:type="firstRow">
      <w:rPr>
        <w:b/>
        <w:bCs/>
      </w:rPr>
      <w:tblPr/>
      <w:trPr>
        <w:hidden/>
      </w:trPr>
      <w:tcPr>
        <w:tcBorders>
          <w:bottom w:val="single" w:sz="4" w:space="0" w:color="000000"/>
        </w:tcBorders>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rPr>
      <w:hidden/>
    </w:trPr>
    <w:tblStylePr w:type="firstRow">
      <w:rPr>
        <w:b/>
        <w:bCs/>
      </w:rPr>
      <w:tblPr/>
      <w:trPr>
        <w:hidden/>
      </w:trPr>
      <w:tcPr>
        <w:tcBorders>
          <w:bottom w:val="single" w:sz="4" w:space="0" w:color="5B9BD5"/>
        </w:tcBorders>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rPr>
      <w:hidden/>
    </w:trPr>
    <w:tblStylePr w:type="firstRow">
      <w:rPr>
        <w:b/>
        <w:bCs/>
      </w:rPr>
      <w:tblPr/>
      <w:trPr>
        <w:hidden/>
      </w:trPr>
      <w:tcPr>
        <w:tcBorders>
          <w:bottom w:val="single" w:sz="4" w:space="0" w:color="ED7D31"/>
        </w:tcBorders>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rPr>
      <w:hidden/>
    </w:trPr>
    <w:tblStylePr w:type="firstRow">
      <w:rPr>
        <w:b/>
        <w:bCs/>
      </w:rPr>
      <w:tblPr/>
      <w:trPr>
        <w:hidden/>
      </w:trPr>
      <w:tcPr>
        <w:tcBorders>
          <w:bottom w:val="single" w:sz="4" w:space="0" w:color="A5A5A5"/>
        </w:tcBorders>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rPr>
      <w:hidden/>
    </w:trPr>
    <w:tblStylePr w:type="firstRow">
      <w:rPr>
        <w:b/>
        <w:bCs/>
      </w:rPr>
      <w:tblPr/>
      <w:trPr>
        <w:hidden/>
      </w:trPr>
      <w:tcPr>
        <w:tcBorders>
          <w:bottom w:val="single" w:sz="4" w:space="0" w:color="FFC000"/>
        </w:tcBorders>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rPr>
      <w:hidden/>
    </w:trPr>
    <w:tblStylePr w:type="firstRow">
      <w:rPr>
        <w:b/>
        <w:bCs/>
      </w:rPr>
      <w:tblPr/>
      <w:trPr>
        <w:hidden/>
      </w:trPr>
      <w:tcPr>
        <w:tcBorders>
          <w:bottom w:val="single" w:sz="4" w:space="0" w:color="4472C4"/>
        </w:tcBorders>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rPr>
      <w:hidden/>
    </w:trPr>
    <w:tblStylePr w:type="firstRow">
      <w:rPr>
        <w:b/>
        <w:bCs/>
      </w:rPr>
      <w:tblPr/>
      <w:trPr>
        <w:hidden/>
      </w:trPr>
      <w:tcPr>
        <w:tcBorders>
          <w:bottom w:val="single" w:sz="4" w:space="0" w:color="70AD47"/>
        </w:tcBorders>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000000"/>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5B9BD5"/>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ED7D31"/>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5A5A5"/>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FFC000"/>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4472C4"/>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0AD47"/>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rPr>
      <w:hidden/>
    </w:trPr>
    <w:tcPr>
      <w:shd w:val="clear" w:color="auto" w:fill="C0C0C0"/>
    </w:tcPr>
    <w:tblStylePr w:type="firstRow">
      <w:rPr>
        <w:b/>
        <w:bCs/>
      </w:rPr>
    </w:tblStylePr>
    <w:tblStylePr w:type="lastRow">
      <w:rPr>
        <w:b/>
        <w:bCs/>
      </w:rPr>
      <w:tblPr/>
      <w:trPr>
        <w:hidden/>
      </w:trPr>
      <w:tcPr>
        <w:tcBorders>
          <w:top w:val="single" w:sz="18" w:space="0" w:color="404040"/>
        </w:tcBorders>
      </w:tcPr>
    </w:tblStylePr>
    <w:tblStylePr w:type="firstCol">
      <w:rPr>
        <w:b/>
        <w:bCs/>
      </w:rPr>
    </w:tblStylePr>
    <w:tblStylePr w:type="lastCol">
      <w:rPr>
        <w:b/>
        <w:bCs/>
      </w:r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rPr>
      <w:hidden/>
    </w:trPr>
    <w:tcPr>
      <w:shd w:val="clear" w:color="auto" w:fill="D6E6F4"/>
    </w:tcPr>
    <w:tblStylePr w:type="firstRow">
      <w:rPr>
        <w:b/>
        <w:bCs/>
      </w:rPr>
    </w:tblStylePr>
    <w:tblStylePr w:type="lastRow">
      <w:rPr>
        <w:b/>
        <w:bCs/>
      </w:rPr>
      <w:tblPr/>
      <w:trPr>
        <w:hidden/>
      </w:trPr>
      <w:tcPr>
        <w:tcBorders>
          <w:top w:val="single" w:sz="18" w:space="0" w:color="84B3DF"/>
        </w:tcBorders>
      </w:tcPr>
    </w:tblStylePr>
    <w:tblStylePr w:type="firstCol">
      <w:rPr>
        <w:b/>
        <w:bCs/>
      </w:rPr>
    </w:tblStylePr>
    <w:tblStylePr w:type="lastCol">
      <w:rPr>
        <w:b/>
        <w:bCs/>
      </w:r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rPr>
      <w:hidden/>
    </w:trPr>
    <w:tcPr>
      <w:shd w:val="clear" w:color="auto" w:fill="FADECB"/>
    </w:tcPr>
    <w:tblStylePr w:type="firstRow">
      <w:rPr>
        <w:b/>
        <w:bCs/>
      </w:rPr>
    </w:tblStylePr>
    <w:tblStylePr w:type="lastRow">
      <w:rPr>
        <w:b/>
        <w:bCs/>
      </w:rPr>
      <w:tblPr/>
      <w:trPr>
        <w:hidden/>
      </w:trPr>
      <w:tcPr>
        <w:tcBorders>
          <w:top w:val="single" w:sz="18" w:space="0" w:color="F19D64"/>
        </w:tcBorders>
      </w:tcPr>
    </w:tblStylePr>
    <w:tblStylePr w:type="firstCol">
      <w:rPr>
        <w:b/>
        <w:bCs/>
      </w:rPr>
    </w:tblStylePr>
    <w:tblStylePr w:type="lastCol">
      <w:rPr>
        <w:b/>
        <w:bCs/>
      </w:r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rPr>
      <w:hidden/>
    </w:trPr>
    <w:tcPr>
      <w:shd w:val="clear" w:color="auto" w:fill="E8E8E8"/>
    </w:tcPr>
    <w:tblStylePr w:type="firstRow">
      <w:rPr>
        <w:b/>
        <w:bCs/>
      </w:rPr>
    </w:tblStylePr>
    <w:tblStylePr w:type="lastRow">
      <w:rPr>
        <w:b/>
        <w:bCs/>
      </w:rPr>
      <w:tblPr/>
      <w:trPr>
        <w:hidden/>
      </w:trPr>
      <w:tcPr>
        <w:tcBorders>
          <w:top w:val="single" w:sz="18" w:space="0" w:color="BBBBBB"/>
        </w:tcBorders>
      </w:tcPr>
    </w:tblStylePr>
    <w:tblStylePr w:type="firstCol">
      <w:rPr>
        <w:b/>
        <w:bCs/>
      </w:rPr>
    </w:tblStylePr>
    <w:tblStylePr w:type="lastCol">
      <w:rPr>
        <w:b/>
        <w:bCs/>
      </w:r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rPr>
      <w:hidden/>
    </w:trPr>
    <w:tcPr>
      <w:shd w:val="clear" w:color="auto" w:fill="FFEFC0"/>
    </w:tcPr>
    <w:tblStylePr w:type="firstRow">
      <w:rPr>
        <w:b/>
        <w:bCs/>
      </w:rPr>
    </w:tblStylePr>
    <w:tblStylePr w:type="lastRow">
      <w:rPr>
        <w:b/>
        <w:bCs/>
      </w:rPr>
      <w:tblPr/>
      <w:trPr>
        <w:hidden/>
      </w:trPr>
      <w:tcPr>
        <w:tcBorders>
          <w:top w:val="single" w:sz="18" w:space="0" w:color="FFCF40"/>
        </w:tcBorders>
      </w:tcPr>
    </w:tblStylePr>
    <w:tblStylePr w:type="firstCol">
      <w:rPr>
        <w:b/>
        <w:bCs/>
      </w:rPr>
    </w:tblStylePr>
    <w:tblStylePr w:type="lastCol">
      <w:rPr>
        <w:b/>
        <w:bCs/>
      </w:r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rPr>
      <w:hidden/>
    </w:trPr>
    <w:tcPr>
      <w:shd w:val="clear" w:color="auto" w:fill="D0DBF0"/>
    </w:tcPr>
    <w:tblStylePr w:type="firstRow">
      <w:rPr>
        <w:b/>
        <w:bCs/>
      </w:rPr>
    </w:tblStylePr>
    <w:tblStylePr w:type="lastRow">
      <w:rPr>
        <w:b/>
        <w:bCs/>
      </w:rPr>
      <w:tblPr/>
      <w:trPr>
        <w:hidden/>
      </w:trPr>
      <w:tcPr>
        <w:tcBorders>
          <w:top w:val="single" w:sz="18" w:space="0" w:color="7295D2"/>
        </w:tcBorders>
      </w:tcPr>
    </w:tblStylePr>
    <w:tblStylePr w:type="firstCol">
      <w:rPr>
        <w:b/>
        <w:bCs/>
      </w:rPr>
    </w:tblStylePr>
    <w:tblStylePr w:type="lastCol">
      <w:rPr>
        <w:b/>
        <w:bCs/>
      </w:r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rPr>
      <w:hidden/>
    </w:trPr>
    <w:tcPr>
      <w:shd w:val="clear" w:color="auto" w:fill="DBEBD0"/>
    </w:tcPr>
    <w:tblStylePr w:type="firstRow">
      <w:rPr>
        <w:b/>
        <w:bCs/>
      </w:rPr>
    </w:tblStylePr>
    <w:tblStylePr w:type="lastRow">
      <w:rPr>
        <w:b/>
        <w:bCs/>
      </w:rPr>
      <w:tblPr/>
      <w:trPr>
        <w:hidden/>
      </w:trPr>
      <w:tcPr>
        <w:tcBorders>
          <w:top w:val="single" w:sz="18" w:space="0" w:color="93C571"/>
        </w:tcBorders>
      </w:tcPr>
    </w:tblStylePr>
    <w:tblStylePr w:type="firstCol">
      <w:rPr>
        <w:b/>
        <w:bCs/>
      </w:rPr>
    </w:tblStylePr>
    <w:tblStylePr w:type="lastCol">
      <w:rPr>
        <w:b/>
        <w:bCs/>
      </w:r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cPr>
      <w:shd w:val="clear" w:color="auto" w:fill="D6E6F4"/>
    </w:tcPr>
    <w:tblStylePr w:type="firstRow">
      <w:rPr>
        <w:b/>
        <w:bCs/>
        <w:color w:val="000000"/>
      </w:rPr>
      <w:tblPr/>
      <w:trPr>
        <w:hidden/>
      </w:trPr>
      <w:tcPr>
        <w:shd w:val="clear" w:color="auto" w:fill="EEF5FB"/>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EEAF6"/>
      </w:tcPr>
    </w:tblStylePr>
    <w:tblStylePr w:type="band1Vert">
      <w:tblPr/>
      <w:trPr>
        <w:hidden/>
      </w:trPr>
      <w:tcPr>
        <w:shd w:val="clear" w:color="auto" w:fill="ADCCEA"/>
      </w:tcPr>
    </w:tblStylePr>
    <w:tblStylePr w:type="band1Horz">
      <w:tblPr/>
      <w:trPr>
        <w:hidden/>
      </w:trPr>
      <w:tcPr>
        <w:tcBorders>
          <w:insideH w:val="single" w:sz="6" w:space="0" w:color="5B9BD5"/>
          <w:insideV w:val="single" w:sz="6" w:space="0" w:color="5B9BD5"/>
        </w:tcBorders>
        <w:shd w:val="clear" w:color="auto" w:fill="ADCCEA"/>
      </w:tcPr>
    </w:tblStylePr>
    <w:tblStylePr w:type="nwCell">
      <w:tblPr/>
      <w:trPr>
        <w:hidden/>
      </w:tr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cPr>
      <w:shd w:val="clear" w:color="auto" w:fill="FADECB"/>
    </w:tcPr>
    <w:tblStylePr w:type="firstRow">
      <w:rPr>
        <w:b/>
        <w:bCs/>
        <w:color w:val="000000"/>
      </w:rPr>
      <w:tblPr/>
      <w:trPr>
        <w:hidden/>
      </w:trPr>
      <w:tcPr>
        <w:shd w:val="clear" w:color="auto" w:fill="FDF2EA"/>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BE4D5"/>
      </w:tcPr>
    </w:tblStylePr>
    <w:tblStylePr w:type="band1Vert">
      <w:tblPr/>
      <w:trPr>
        <w:hidden/>
      </w:trPr>
      <w:tcPr>
        <w:shd w:val="clear" w:color="auto" w:fill="F6BE98"/>
      </w:tcPr>
    </w:tblStylePr>
    <w:tblStylePr w:type="band1Horz">
      <w:tblPr/>
      <w:trPr>
        <w:hidden/>
      </w:trPr>
      <w:tcPr>
        <w:tcBorders>
          <w:insideH w:val="single" w:sz="6" w:space="0" w:color="ED7D31"/>
          <w:insideV w:val="single" w:sz="6" w:space="0" w:color="ED7D31"/>
        </w:tcBorders>
        <w:shd w:val="clear" w:color="auto" w:fill="F6BE98"/>
      </w:tcPr>
    </w:tblStylePr>
    <w:tblStylePr w:type="nwCell">
      <w:tblPr/>
      <w:trPr>
        <w:hidden/>
      </w:tr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cPr>
      <w:shd w:val="clear" w:color="auto" w:fill="E8E8E8"/>
    </w:tcPr>
    <w:tblStylePr w:type="firstRow">
      <w:rPr>
        <w:b/>
        <w:bCs/>
        <w:color w:val="000000"/>
      </w:rPr>
      <w:tblPr/>
      <w:trPr>
        <w:hidden/>
      </w:trPr>
      <w:tcPr>
        <w:shd w:val="clear" w:color="auto" w:fill="F6F6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DEDED"/>
      </w:tcPr>
    </w:tblStylePr>
    <w:tblStylePr w:type="band1Vert">
      <w:tblPr/>
      <w:trPr>
        <w:hidden/>
      </w:trPr>
      <w:tcPr>
        <w:shd w:val="clear" w:color="auto" w:fill="D2D2D2"/>
      </w:tcPr>
    </w:tblStylePr>
    <w:tblStylePr w:type="band1Horz">
      <w:tblPr/>
      <w:trPr>
        <w:hidden/>
      </w:trPr>
      <w:tcPr>
        <w:tcBorders>
          <w:insideH w:val="single" w:sz="6" w:space="0" w:color="A5A5A5"/>
          <w:insideV w:val="single" w:sz="6" w:space="0" w:color="A5A5A5"/>
        </w:tcBorders>
        <w:shd w:val="clear" w:color="auto" w:fill="D2D2D2"/>
      </w:tcPr>
    </w:tblStylePr>
    <w:tblStylePr w:type="nwCell">
      <w:tblPr/>
      <w:trPr>
        <w:hidden/>
      </w:tr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cPr>
      <w:shd w:val="clear" w:color="auto" w:fill="FFEFC0"/>
    </w:tcPr>
    <w:tblStylePr w:type="firstRow">
      <w:rPr>
        <w:b/>
        <w:bCs/>
        <w:color w:val="000000"/>
      </w:rPr>
      <w:tblPr/>
      <w:trPr>
        <w:hidden/>
      </w:trPr>
      <w:tcPr>
        <w:shd w:val="clear" w:color="auto" w:fill="FFF8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FF2CC"/>
      </w:tcPr>
    </w:tblStylePr>
    <w:tblStylePr w:type="band1Vert">
      <w:tblPr/>
      <w:trPr>
        <w:hidden/>
      </w:trPr>
      <w:tcPr>
        <w:shd w:val="clear" w:color="auto" w:fill="FFDF80"/>
      </w:tcPr>
    </w:tblStylePr>
    <w:tblStylePr w:type="band1Horz">
      <w:tblPr/>
      <w:trPr>
        <w:hidden/>
      </w:trPr>
      <w:tcPr>
        <w:tcBorders>
          <w:insideH w:val="single" w:sz="6" w:space="0" w:color="FFC000"/>
          <w:insideV w:val="single" w:sz="6" w:space="0" w:color="FFC000"/>
        </w:tcBorders>
        <w:shd w:val="clear" w:color="auto" w:fill="FFDF80"/>
      </w:tcPr>
    </w:tblStylePr>
    <w:tblStylePr w:type="nwCell">
      <w:tblPr/>
      <w:trPr>
        <w:hidden/>
      </w:tr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cPr>
      <w:shd w:val="clear" w:color="auto" w:fill="DBEBD0"/>
    </w:tcPr>
    <w:tblStylePr w:type="firstRow">
      <w:rPr>
        <w:b/>
        <w:bCs/>
        <w:color w:val="000000"/>
      </w:rPr>
      <w:tblPr/>
      <w:trPr>
        <w:hidden/>
      </w:trPr>
      <w:tcPr>
        <w:shd w:val="clear" w:color="auto" w:fill="F0F7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2EFD9"/>
      </w:tcPr>
    </w:tblStylePr>
    <w:tblStylePr w:type="band1Vert">
      <w:tblPr/>
      <w:trPr>
        <w:hidden/>
      </w:trPr>
      <w:tcPr>
        <w:shd w:val="clear" w:color="auto" w:fill="B7D8A0"/>
      </w:tcPr>
    </w:tblStylePr>
    <w:tblStylePr w:type="band1Horz">
      <w:tblPr/>
      <w:trPr>
        <w:hidden/>
      </w:trPr>
      <w:tcPr>
        <w:tcBorders>
          <w:insideH w:val="single" w:sz="6" w:space="0" w:color="70AD47"/>
          <w:insideV w:val="single" w:sz="6" w:space="0" w:color="70AD47"/>
        </w:tcBorders>
        <w:shd w:val="clear" w:color="auto" w:fill="B7D8A0"/>
      </w:tcPr>
    </w:tblStylePr>
    <w:tblStylePr w:type="nwCell">
      <w:tblPr/>
      <w:trPr>
        <w:hidden/>
      </w:tr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C0C0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000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6E6F4"/>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5B9BD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ADECB"/>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ED7D31"/>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8E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A5A5A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FEF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FC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0DBF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472C4"/>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BEB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70AD47"/>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rPr>
        <w:rFonts w:ascii="Calibri Light" w:eastAsia="Times New Roman" w:hAnsi="Calibri Light" w:cs="Times New Roman"/>
      </w:rPr>
      <w:tblPr/>
      <w:trPr>
        <w:hidden/>
      </w:trPr>
      <w:tcPr>
        <w:tcBorders>
          <w:top w:val="nil"/>
          <w:bottom w:val="single" w:sz="8" w:space="0" w:color="000000"/>
        </w:tcBorders>
      </w:tcPr>
    </w:tblStylePr>
    <w:tblStylePr w:type="lastRow">
      <w:rPr>
        <w:b/>
        <w:bCs/>
        <w:color w:val="44546A"/>
      </w:rPr>
      <w:tblPr/>
      <w:trPr>
        <w:hidden/>
      </w:trPr>
      <w:tcPr>
        <w:tcBorders>
          <w:top w:val="single" w:sz="8" w:space="0" w:color="000000"/>
          <w:bottom w:val="single" w:sz="8" w:space="0" w:color="000000"/>
        </w:tcBorders>
      </w:tcPr>
    </w:tblStylePr>
    <w:tblStylePr w:type="firstCol">
      <w:rPr>
        <w:b/>
        <w:bCs/>
      </w:rPr>
    </w:tblStylePr>
    <w:tblStylePr w:type="lastCol">
      <w:rPr>
        <w:b/>
        <w:bCs/>
      </w:rPr>
      <w:tblPr/>
      <w:trPr>
        <w:hidden/>
      </w:trPr>
      <w:tcPr>
        <w:tcBorders>
          <w:top w:val="single" w:sz="8" w:space="0" w:color="000000"/>
          <w:bottom w:val="single" w:sz="8" w:space="0" w:color="000000"/>
        </w:tcBorders>
      </w:tcPr>
    </w:tblStylePr>
    <w:tblStylePr w:type="band1Vert">
      <w:tblPr/>
      <w:trPr>
        <w:hidden/>
      </w:trPr>
      <w:tcPr>
        <w:shd w:val="clear" w:color="auto" w:fill="C0C0C0"/>
      </w:tcPr>
    </w:tblStylePr>
    <w:tblStylePr w:type="band1Horz">
      <w:tblPr/>
      <w:trPr>
        <w:hidden/>
      </w:tr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rPr>
      <w:hidden/>
    </w:trPr>
    <w:tblStylePr w:type="firstRow">
      <w:rPr>
        <w:rFonts w:ascii="Calibri Light" w:eastAsia="Times New Roman" w:hAnsi="Calibri Light" w:cs="Times New Roman"/>
      </w:rPr>
      <w:tblPr/>
      <w:trPr>
        <w:hidden/>
      </w:trPr>
      <w:tcPr>
        <w:tcBorders>
          <w:top w:val="nil"/>
          <w:bottom w:val="single" w:sz="8" w:space="0" w:color="5B9BD5"/>
        </w:tcBorders>
      </w:tcPr>
    </w:tblStylePr>
    <w:tblStylePr w:type="lastRow">
      <w:rPr>
        <w:b/>
        <w:bCs/>
        <w:color w:val="44546A"/>
      </w:rPr>
      <w:tblPr/>
      <w:trPr>
        <w:hidden/>
      </w:trPr>
      <w:tcPr>
        <w:tcBorders>
          <w:top w:val="single" w:sz="8" w:space="0" w:color="5B9BD5"/>
          <w:bottom w:val="single" w:sz="8" w:space="0" w:color="5B9BD5"/>
        </w:tcBorders>
      </w:tcPr>
    </w:tblStylePr>
    <w:tblStylePr w:type="firstCol">
      <w:rPr>
        <w:b/>
        <w:bCs/>
      </w:rPr>
    </w:tblStylePr>
    <w:tblStylePr w:type="lastCol">
      <w:rPr>
        <w:b/>
        <w:bCs/>
      </w:rPr>
      <w:tblPr/>
      <w:trPr>
        <w:hidden/>
      </w:trPr>
      <w:tcPr>
        <w:tcBorders>
          <w:top w:val="single" w:sz="8" w:space="0" w:color="5B9BD5"/>
          <w:bottom w:val="single" w:sz="8" w:space="0" w:color="5B9BD5"/>
        </w:tcBorders>
      </w:tcPr>
    </w:tblStylePr>
    <w:tblStylePr w:type="band1Vert">
      <w:tblPr/>
      <w:trPr>
        <w:hidden/>
      </w:trPr>
      <w:tcPr>
        <w:shd w:val="clear" w:color="auto" w:fill="D6E6F4"/>
      </w:tcPr>
    </w:tblStylePr>
    <w:tblStylePr w:type="band1Horz">
      <w:tblPr/>
      <w:trPr>
        <w:hidden/>
      </w:tr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rPr>
      <w:hidden/>
    </w:trPr>
    <w:tblStylePr w:type="firstRow">
      <w:rPr>
        <w:rFonts w:ascii="Calibri Light" w:eastAsia="Times New Roman" w:hAnsi="Calibri Light" w:cs="Times New Roman"/>
      </w:rPr>
      <w:tblPr/>
      <w:trPr>
        <w:hidden/>
      </w:trPr>
      <w:tcPr>
        <w:tcBorders>
          <w:top w:val="nil"/>
          <w:bottom w:val="single" w:sz="8" w:space="0" w:color="ED7D31"/>
        </w:tcBorders>
      </w:tcPr>
    </w:tblStylePr>
    <w:tblStylePr w:type="lastRow">
      <w:rPr>
        <w:b/>
        <w:bCs/>
        <w:color w:val="44546A"/>
      </w:rPr>
      <w:tblPr/>
      <w:trPr>
        <w:hidden/>
      </w:trPr>
      <w:tcPr>
        <w:tcBorders>
          <w:top w:val="single" w:sz="8" w:space="0" w:color="ED7D31"/>
          <w:bottom w:val="single" w:sz="8" w:space="0" w:color="ED7D31"/>
        </w:tcBorders>
      </w:tcPr>
    </w:tblStylePr>
    <w:tblStylePr w:type="firstCol">
      <w:rPr>
        <w:b/>
        <w:bCs/>
      </w:rPr>
    </w:tblStylePr>
    <w:tblStylePr w:type="lastCol">
      <w:rPr>
        <w:b/>
        <w:bCs/>
      </w:rPr>
      <w:tblPr/>
      <w:trPr>
        <w:hidden/>
      </w:trPr>
      <w:tcPr>
        <w:tcBorders>
          <w:top w:val="single" w:sz="8" w:space="0" w:color="ED7D31"/>
          <w:bottom w:val="single" w:sz="8" w:space="0" w:color="ED7D31"/>
        </w:tcBorders>
      </w:tcPr>
    </w:tblStylePr>
    <w:tblStylePr w:type="band1Vert">
      <w:tblPr/>
      <w:trPr>
        <w:hidden/>
      </w:trPr>
      <w:tcPr>
        <w:shd w:val="clear" w:color="auto" w:fill="FADECB"/>
      </w:tcPr>
    </w:tblStylePr>
    <w:tblStylePr w:type="band1Horz">
      <w:tblPr/>
      <w:trPr>
        <w:hidden/>
      </w:tr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rPr>
      <w:hidden/>
    </w:trPr>
    <w:tblStylePr w:type="firstRow">
      <w:rPr>
        <w:rFonts w:ascii="Calibri Light" w:eastAsia="Times New Roman" w:hAnsi="Calibri Light" w:cs="Times New Roman"/>
      </w:rPr>
      <w:tblPr/>
      <w:trPr>
        <w:hidden/>
      </w:trPr>
      <w:tcPr>
        <w:tcBorders>
          <w:top w:val="nil"/>
          <w:bottom w:val="single" w:sz="8" w:space="0" w:color="A5A5A5"/>
        </w:tcBorders>
      </w:tcPr>
    </w:tblStylePr>
    <w:tblStylePr w:type="lastRow">
      <w:rPr>
        <w:b/>
        <w:bCs/>
        <w:color w:val="44546A"/>
      </w:rPr>
      <w:tblPr/>
      <w:trPr>
        <w:hidden/>
      </w:trPr>
      <w:tcPr>
        <w:tcBorders>
          <w:top w:val="single" w:sz="8" w:space="0" w:color="A5A5A5"/>
          <w:bottom w:val="single" w:sz="8" w:space="0" w:color="A5A5A5"/>
        </w:tcBorders>
      </w:tcPr>
    </w:tblStylePr>
    <w:tblStylePr w:type="firstCol">
      <w:rPr>
        <w:b/>
        <w:bCs/>
      </w:rPr>
    </w:tblStylePr>
    <w:tblStylePr w:type="lastCol">
      <w:rPr>
        <w:b/>
        <w:bCs/>
      </w:rPr>
      <w:tblPr/>
      <w:trPr>
        <w:hidden/>
      </w:trPr>
      <w:tcPr>
        <w:tcBorders>
          <w:top w:val="single" w:sz="8" w:space="0" w:color="A5A5A5"/>
          <w:bottom w:val="single" w:sz="8" w:space="0" w:color="A5A5A5"/>
        </w:tcBorders>
      </w:tcPr>
    </w:tblStylePr>
    <w:tblStylePr w:type="band1Vert">
      <w:tblPr/>
      <w:trPr>
        <w:hidden/>
      </w:trPr>
      <w:tcPr>
        <w:shd w:val="clear" w:color="auto" w:fill="E8E8E8"/>
      </w:tcPr>
    </w:tblStylePr>
    <w:tblStylePr w:type="band1Horz">
      <w:tblPr/>
      <w:trPr>
        <w:hidden/>
      </w:tr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rPr>
      <w:hidden/>
    </w:trPr>
    <w:tblStylePr w:type="firstRow">
      <w:rPr>
        <w:rFonts w:ascii="Calibri Light" w:eastAsia="Times New Roman" w:hAnsi="Calibri Light" w:cs="Times New Roman"/>
      </w:rPr>
      <w:tblPr/>
      <w:trPr>
        <w:hidden/>
      </w:trPr>
      <w:tcPr>
        <w:tcBorders>
          <w:top w:val="nil"/>
          <w:bottom w:val="single" w:sz="8" w:space="0" w:color="FFC000"/>
        </w:tcBorders>
      </w:tcPr>
    </w:tblStylePr>
    <w:tblStylePr w:type="lastRow">
      <w:rPr>
        <w:b/>
        <w:bCs/>
        <w:color w:val="44546A"/>
      </w:rPr>
      <w:tblPr/>
      <w:trPr>
        <w:hidden/>
      </w:trPr>
      <w:tcPr>
        <w:tcBorders>
          <w:top w:val="single" w:sz="8" w:space="0" w:color="FFC000"/>
          <w:bottom w:val="single" w:sz="8" w:space="0" w:color="FFC000"/>
        </w:tcBorders>
      </w:tcPr>
    </w:tblStylePr>
    <w:tblStylePr w:type="firstCol">
      <w:rPr>
        <w:b/>
        <w:bCs/>
      </w:rPr>
    </w:tblStylePr>
    <w:tblStylePr w:type="lastCol">
      <w:rPr>
        <w:b/>
        <w:bCs/>
      </w:rPr>
      <w:tblPr/>
      <w:trPr>
        <w:hidden/>
      </w:trPr>
      <w:tcPr>
        <w:tcBorders>
          <w:top w:val="single" w:sz="8" w:space="0" w:color="FFC000"/>
          <w:bottom w:val="single" w:sz="8" w:space="0" w:color="FFC000"/>
        </w:tcBorders>
      </w:tcPr>
    </w:tblStylePr>
    <w:tblStylePr w:type="band1Vert">
      <w:tblPr/>
      <w:trPr>
        <w:hidden/>
      </w:trPr>
      <w:tcPr>
        <w:shd w:val="clear" w:color="auto" w:fill="FFEFC0"/>
      </w:tcPr>
    </w:tblStylePr>
    <w:tblStylePr w:type="band1Horz">
      <w:tblPr/>
      <w:trPr>
        <w:hidden/>
      </w:tr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rPr>
      <w:hidden/>
    </w:trPr>
    <w:tblStylePr w:type="firstRow">
      <w:rPr>
        <w:rFonts w:ascii="Calibri Light" w:eastAsia="Times New Roman" w:hAnsi="Calibri Light" w:cs="Times New Roman"/>
      </w:rPr>
      <w:tblPr/>
      <w:trPr>
        <w:hidden/>
      </w:trPr>
      <w:tcPr>
        <w:tcBorders>
          <w:top w:val="nil"/>
          <w:bottom w:val="single" w:sz="8" w:space="0" w:color="4472C4"/>
        </w:tcBorders>
      </w:tcPr>
    </w:tblStylePr>
    <w:tblStylePr w:type="lastRow">
      <w:rPr>
        <w:b/>
        <w:bCs/>
        <w:color w:val="44546A"/>
      </w:rPr>
      <w:tblPr/>
      <w:trPr>
        <w:hidden/>
      </w:trPr>
      <w:tcPr>
        <w:tcBorders>
          <w:top w:val="single" w:sz="8" w:space="0" w:color="4472C4"/>
          <w:bottom w:val="single" w:sz="8" w:space="0" w:color="4472C4"/>
        </w:tcBorders>
      </w:tcPr>
    </w:tblStylePr>
    <w:tblStylePr w:type="firstCol">
      <w:rPr>
        <w:b/>
        <w:bCs/>
      </w:rPr>
    </w:tblStylePr>
    <w:tblStylePr w:type="lastCol">
      <w:rPr>
        <w:b/>
        <w:bCs/>
      </w:rPr>
      <w:tblPr/>
      <w:trPr>
        <w:hidden/>
      </w:trPr>
      <w:tcPr>
        <w:tcBorders>
          <w:top w:val="single" w:sz="8" w:space="0" w:color="4472C4"/>
          <w:bottom w:val="single" w:sz="8" w:space="0" w:color="4472C4"/>
        </w:tcBorders>
      </w:tcPr>
    </w:tblStylePr>
    <w:tblStylePr w:type="band1Vert">
      <w:tblPr/>
      <w:trPr>
        <w:hidden/>
      </w:trPr>
      <w:tcPr>
        <w:shd w:val="clear" w:color="auto" w:fill="D0DBF0"/>
      </w:tcPr>
    </w:tblStylePr>
    <w:tblStylePr w:type="band1Horz">
      <w:tblPr/>
      <w:trPr>
        <w:hidden/>
      </w:tr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rPr>
      <w:hidden/>
    </w:trPr>
    <w:tblStylePr w:type="firstRow">
      <w:rPr>
        <w:rFonts w:ascii="Calibri Light" w:eastAsia="Times New Roman" w:hAnsi="Calibri Light" w:cs="Times New Roman"/>
      </w:rPr>
      <w:tblPr/>
      <w:trPr>
        <w:hidden/>
      </w:trPr>
      <w:tcPr>
        <w:tcBorders>
          <w:top w:val="nil"/>
          <w:bottom w:val="single" w:sz="8" w:space="0" w:color="70AD47"/>
        </w:tcBorders>
      </w:tcPr>
    </w:tblStylePr>
    <w:tblStylePr w:type="lastRow">
      <w:rPr>
        <w:b/>
        <w:bCs/>
        <w:color w:val="44546A"/>
      </w:rPr>
      <w:tblPr/>
      <w:trPr>
        <w:hidden/>
      </w:trPr>
      <w:tcPr>
        <w:tcBorders>
          <w:top w:val="single" w:sz="8" w:space="0" w:color="70AD47"/>
          <w:bottom w:val="single" w:sz="8" w:space="0" w:color="70AD47"/>
        </w:tcBorders>
      </w:tcPr>
    </w:tblStylePr>
    <w:tblStylePr w:type="firstCol">
      <w:rPr>
        <w:b/>
        <w:bCs/>
      </w:rPr>
    </w:tblStylePr>
    <w:tblStylePr w:type="lastCol">
      <w:rPr>
        <w:b/>
        <w:bCs/>
      </w:rPr>
      <w:tblPr/>
      <w:trPr>
        <w:hidden/>
      </w:trPr>
      <w:tcPr>
        <w:tcBorders>
          <w:top w:val="single" w:sz="8" w:space="0" w:color="70AD47"/>
          <w:bottom w:val="single" w:sz="8" w:space="0" w:color="70AD47"/>
        </w:tcBorders>
      </w:tcPr>
    </w:tblStylePr>
    <w:tblStylePr w:type="band1Vert">
      <w:tblPr/>
      <w:trPr>
        <w:hidden/>
      </w:trPr>
      <w:tcPr>
        <w:shd w:val="clear" w:color="auto" w:fill="DBEBD0"/>
      </w:tcPr>
    </w:tblStylePr>
    <w:tblStylePr w:type="band1Horz">
      <w:tblPr/>
      <w:trPr>
        <w:hidden/>
      </w:tr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rPr>
        <w:sz w:val="24"/>
        <w:szCs w:val="24"/>
      </w:rPr>
      <w:tblPr/>
      <w:trPr>
        <w:hidden/>
      </w:trPr>
      <w:tcPr>
        <w:tcBorders>
          <w:top w:val="nil"/>
          <w:left w:val="nil"/>
          <w:bottom w:val="single" w:sz="24" w:space="0" w:color="000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000000"/>
          <w:insideH w:val="nil"/>
          <w:insideV w:val="nil"/>
        </w:tcBorders>
        <w:shd w:val="clear" w:color="auto" w:fill="FFFFFF"/>
      </w:tcPr>
    </w:tblStylePr>
    <w:tblStylePr w:type="lastCol">
      <w:tblPr/>
      <w:trPr>
        <w:hidden/>
      </w:trPr>
      <w:tcPr>
        <w:tcBorders>
          <w:top w:val="nil"/>
          <w:left w:val="single" w:sz="8" w:space="0" w:color="000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top w:val="nil"/>
          <w:bottom w:val="nil"/>
          <w:insideH w:val="nil"/>
          <w:insideV w:val="nil"/>
        </w:tcBorders>
        <w:shd w:val="clear" w:color="auto" w:fill="C0C0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rPr>
        <w:sz w:val="24"/>
        <w:szCs w:val="24"/>
      </w:rPr>
      <w:tblPr/>
      <w:trPr>
        <w:hidden/>
      </w:trPr>
      <w:tcPr>
        <w:tcBorders>
          <w:top w:val="nil"/>
          <w:left w:val="nil"/>
          <w:bottom w:val="single" w:sz="24" w:space="0" w:color="5B9BD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5B9BD5"/>
          <w:insideH w:val="nil"/>
          <w:insideV w:val="nil"/>
        </w:tcBorders>
        <w:shd w:val="clear" w:color="auto" w:fill="FFFFFF"/>
      </w:tcPr>
    </w:tblStylePr>
    <w:tblStylePr w:type="lastCol">
      <w:tblPr/>
      <w:trPr>
        <w:hidden/>
      </w:trPr>
      <w:tcPr>
        <w:tcBorders>
          <w:top w:val="nil"/>
          <w:left w:val="single" w:sz="8" w:space="0" w:color="5B9BD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top w:val="nil"/>
          <w:bottom w:val="nil"/>
          <w:insideH w:val="nil"/>
          <w:insideV w:val="nil"/>
        </w:tcBorders>
        <w:shd w:val="clear" w:color="auto" w:fill="D6E6F4"/>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rPr>
        <w:sz w:val="24"/>
        <w:szCs w:val="24"/>
      </w:rPr>
      <w:tblPr/>
      <w:trPr>
        <w:hidden/>
      </w:trPr>
      <w:tcPr>
        <w:tcBorders>
          <w:top w:val="nil"/>
          <w:left w:val="nil"/>
          <w:bottom w:val="single" w:sz="24" w:space="0" w:color="ED7D31"/>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ED7D31"/>
          <w:insideH w:val="nil"/>
          <w:insideV w:val="nil"/>
        </w:tcBorders>
        <w:shd w:val="clear" w:color="auto" w:fill="FFFFFF"/>
      </w:tcPr>
    </w:tblStylePr>
    <w:tblStylePr w:type="lastCol">
      <w:tblPr/>
      <w:trPr>
        <w:hidden/>
      </w:trPr>
      <w:tcPr>
        <w:tcBorders>
          <w:top w:val="nil"/>
          <w:left w:val="single" w:sz="8" w:space="0" w:color="ED7D31"/>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top w:val="nil"/>
          <w:bottom w:val="nil"/>
          <w:insideH w:val="nil"/>
          <w:insideV w:val="nil"/>
        </w:tcBorders>
        <w:shd w:val="clear" w:color="auto" w:fill="FADECB"/>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rPr>
        <w:sz w:val="24"/>
        <w:szCs w:val="24"/>
      </w:rPr>
      <w:tblPr/>
      <w:trPr>
        <w:hidden/>
      </w:trPr>
      <w:tcPr>
        <w:tcBorders>
          <w:top w:val="nil"/>
          <w:left w:val="nil"/>
          <w:bottom w:val="single" w:sz="24" w:space="0" w:color="A5A5A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A5A5A5"/>
          <w:insideH w:val="nil"/>
          <w:insideV w:val="nil"/>
        </w:tcBorders>
        <w:shd w:val="clear" w:color="auto" w:fill="FFFFFF"/>
      </w:tcPr>
    </w:tblStylePr>
    <w:tblStylePr w:type="lastCol">
      <w:tblPr/>
      <w:trPr>
        <w:hidden/>
      </w:trPr>
      <w:tcPr>
        <w:tcBorders>
          <w:top w:val="nil"/>
          <w:left w:val="single" w:sz="8" w:space="0" w:color="A5A5A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top w:val="nil"/>
          <w:bottom w:val="nil"/>
          <w:insideH w:val="nil"/>
          <w:insideV w:val="nil"/>
        </w:tcBorders>
        <w:shd w:val="clear" w:color="auto" w:fill="E8E8E8"/>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rPr>
        <w:sz w:val="24"/>
        <w:szCs w:val="24"/>
      </w:rPr>
      <w:tblPr/>
      <w:trPr>
        <w:hidden/>
      </w:trPr>
      <w:tcPr>
        <w:tcBorders>
          <w:top w:val="nil"/>
          <w:left w:val="nil"/>
          <w:bottom w:val="single" w:sz="24" w:space="0" w:color="FFC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FFC000"/>
          <w:insideH w:val="nil"/>
          <w:insideV w:val="nil"/>
        </w:tcBorders>
        <w:shd w:val="clear" w:color="auto" w:fill="FFFFFF"/>
      </w:tcPr>
    </w:tblStylePr>
    <w:tblStylePr w:type="lastCol">
      <w:tblPr/>
      <w:trPr>
        <w:hidden/>
      </w:trPr>
      <w:tcPr>
        <w:tcBorders>
          <w:top w:val="nil"/>
          <w:left w:val="single" w:sz="8" w:space="0" w:color="FFC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top w:val="nil"/>
          <w:bottom w:val="nil"/>
          <w:insideH w:val="nil"/>
          <w:insideV w:val="nil"/>
        </w:tcBorders>
        <w:shd w:val="clear" w:color="auto" w:fill="FFEF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rPr>
        <w:sz w:val="24"/>
        <w:szCs w:val="24"/>
      </w:rPr>
      <w:tblPr/>
      <w:trPr>
        <w:hidden/>
      </w:trPr>
      <w:tcPr>
        <w:tcBorders>
          <w:top w:val="nil"/>
          <w:left w:val="nil"/>
          <w:bottom w:val="single" w:sz="24" w:space="0" w:color="4472C4"/>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4472C4"/>
          <w:insideH w:val="nil"/>
          <w:insideV w:val="nil"/>
        </w:tcBorders>
        <w:shd w:val="clear" w:color="auto" w:fill="FFFFFF"/>
      </w:tcPr>
    </w:tblStylePr>
    <w:tblStylePr w:type="lastCol">
      <w:tblPr/>
      <w:trPr>
        <w:hidden/>
      </w:trPr>
      <w:tcPr>
        <w:tcBorders>
          <w:top w:val="nil"/>
          <w:left w:val="single" w:sz="8" w:space="0" w:color="4472C4"/>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top w:val="nil"/>
          <w:bottom w:val="nil"/>
          <w:insideH w:val="nil"/>
          <w:insideV w:val="nil"/>
        </w:tcBorders>
        <w:shd w:val="clear" w:color="auto" w:fill="D0DBF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rPr>
        <w:sz w:val="24"/>
        <w:szCs w:val="24"/>
      </w:rPr>
      <w:tblPr/>
      <w:trPr>
        <w:hidden/>
      </w:trPr>
      <w:tcPr>
        <w:tcBorders>
          <w:top w:val="nil"/>
          <w:left w:val="nil"/>
          <w:bottom w:val="single" w:sz="24" w:space="0" w:color="70AD47"/>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70AD47"/>
          <w:insideH w:val="nil"/>
          <w:insideV w:val="nil"/>
        </w:tcBorders>
        <w:shd w:val="clear" w:color="auto" w:fill="FFFFFF"/>
      </w:tcPr>
    </w:tblStylePr>
    <w:tblStylePr w:type="lastCol">
      <w:tblPr/>
      <w:trPr>
        <w:hidden/>
      </w:trPr>
      <w:tcPr>
        <w:tcBorders>
          <w:top w:val="nil"/>
          <w:left w:val="single" w:sz="8" w:space="0" w:color="70AD47"/>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top w:val="nil"/>
          <w:bottom w:val="nil"/>
          <w:insideH w:val="nil"/>
          <w:insideV w:val="nil"/>
        </w:tcBorders>
        <w:shd w:val="clear" w:color="auto" w:fill="DBEBD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rPr>
      <w:hidden/>
    </w:trPr>
    <w:tblStylePr w:type="firstRow">
      <w:pPr>
        <w:spacing w:before="0" w:after="0" w:line="240" w:lineRule="auto"/>
      </w:pPr>
      <w:rPr>
        <w:b/>
        <w:bCs/>
        <w:color w:val="FFFFFF"/>
      </w:rPr>
      <w:tblPr/>
      <w:trPr>
        <w:hidden/>
      </w:tr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rPr>
        <w:hidden/>
      </w:tr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rPr>
        <w:hidden/>
      </w:trPr>
      <w:tcPr>
        <w:shd w:val="clear" w:color="auto" w:fill="D6E6F4"/>
      </w:tcPr>
    </w:tblStylePr>
    <w:tblStylePr w:type="band1Horz">
      <w:tblPr/>
      <w:trPr>
        <w:hidden/>
      </w:trPr>
      <w:tcPr>
        <w:tcBorders>
          <w:insideH w:val="nil"/>
          <w:insideV w:val="nil"/>
        </w:tcBorders>
        <w:shd w:val="clear" w:color="auto" w:fill="D6E6F4"/>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rPr>
      <w:hidden/>
    </w:trPr>
    <w:tblStylePr w:type="firstRow">
      <w:pPr>
        <w:spacing w:before="0" w:after="0" w:line="240" w:lineRule="auto"/>
      </w:pPr>
      <w:rPr>
        <w:b/>
        <w:bCs/>
        <w:color w:val="FFFFFF"/>
      </w:rPr>
      <w:tblPr/>
      <w:trPr>
        <w:hidden/>
      </w:tr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rPr>
        <w:hidden/>
      </w:tr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rPr>
        <w:hidden/>
      </w:trPr>
      <w:tcPr>
        <w:shd w:val="clear" w:color="auto" w:fill="FADECB"/>
      </w:tcPr>
    </w:tblStylePr>
    <w:tblStylePr w:type="band1Horz">
      <w:tblPr/>
      <w:trPr>
        <w:hidden/>
      </w:trPr>
      <w:tcPr>
        <w:tcBorders>
          <w:insideH w:val="nil"/>
          <w:insideV w:val="nil"/>
        </w:tcBorders>
        <w:shd w:val="clear" w:color="auto" w:fill="FADECB"/>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rPr>
      <w:hidden/>
    </w:trPr>
    <w:tblStylePr w:type="firstRow">
      <w:pPr>
        <w:spacing w:before="0" w:after="0" w:line="240" w:lineRule="auto"/>
      </w:pPr>
      <w:rPr>
        <w:b/>
        <w:bCs/>
        <w:color w:val="FFFFFF"/>
      </w:rPr>
      <w:tblPr/>
      <w:trPr>
        <w:hidden/>
      </w:tr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rPr>
        <w:hidden/>
      </w:tr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rPr>
        <w:hidden/>
      </w:trPr>
      <w:tcPr>
        <w:shd w:val="clear" w:color="auto" w:fill="E8E8E8"/>
      </w:tcPr>
    </w:tblStylePr>
    <w:tblStylePr w:type="band1Horz">
      <w:tblPr/>
      <w:trPr>
        <w:hidden/>
      </w:trPr>
      <w:tcPr>
        <w:tcBorders>
          <w:insideH w:val="nil"/>
          <w:insideV w:val="nil"/>
        </w:tcBorders>
        <w:shd w:val="clear" w:color="auto" w:fill="E8E8E8"/>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rPr>
      <w:hidden/>
    </w:trPr>
    <w:tblStylePr w:type="firstRow">
      <w:pPr>
        <w:spacing w:before="0" w:after="0" w:line="240" w:lineRule="auto"/>
      </w:pPr>
      <w:rPr>
        <w:b/>
        <w:bCs/>
        <w:color w:val="FFFFFF"/>
      </w:rPr>
      <w:tblPr/>
      <w:trPr>
        <w:hidden/>
      </w:tr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rPr>
        <w:hidden/>
      </w:tr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rPr>
        <w:hidden/>
      </w:trPr>
      <w:tcPr>
        <w:shd w:val="clear" w:color="auto" w:fill="FFEFC0"/>
      </w:tcPr>
    </w:tblStylePr>
    <w:tblStylePr w:type="band1Horz">
      <w:tblPr/>
      <w:trPr>
        <w:hidden/>
      </w:trPr>
      <w:tcPr>
        <w:tcBorders>
          <w:insideH w:val="nil"/>
          <w:insideV w:val="nil"/>
        </w:tcBorders>
        <w:shd w:val="clear" w:color="auto" w:fill="FFEFC0"/>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rPr>
      <w:hidden/>
    </w:trPr>
    <w:tblStylePr w:type="firstRow">
      <w:pPr>
        <w:spacing w:before="0" w:after="0" w:line="240" w:lineRule="auto"/>
      </w:pPr>
      <w:rPr>
        <w:b/>
        <w:bCs/>
        <w:color w:val="FFFFFF"/>
      </w:rPr>
      <w:tblPr/>
      <w:trPr>
        <w:hidden/>
      </w:tr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rPr>
        <w:hidden/>
      </w:tr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rPr>
        <w:hidden/>
      </w:trPr>
      <w:tcPr>
        <w:shd w:val="clear" w:color="auto" w:fill="D0DBF0"/>
      </w:tcPr>
    </w:tblStylePr>
    <w:tblStylePr w:type="band1Horz">
      <w:tblPr/>
      <w:trPr>
        <w:hidden/>
      </w:trPr>
      <w:tcPr>
        <w:tcBorders>
          <w:insideH w:val="nil"/>
          <w:insideV w:val="nil"/>
        </w:tcBorders>
        <w:shd w:val="clear" w:color="auto" w:fill="D0DBF0"/>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rPr>
      <w:hidden/>
    </w:trPr>
    <w:tblStylePr w:type="firstRow">
      <w:pPr>
        <w:spacing w:before="0" w:after="0" w:line="240" w:lineRule="auto"/>
      </w:pPr>
      <w:rPr>
        <w:b/>
        <w:bCs/>
        <w:color w:val="FFFFFF"/>
      </w:rPr>
      <w:tblPr/>
      <w:trPr>
        <w:hidden/>
      </w:tr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rPr>
        <w:hidden/>
      </w:tr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rPr>
        <w:hidden/>
      </w:trPr>
      <w:tcPr>
        <w:shd w:val="clear" w:color="auto" w:fill="DBEBD0"/>
      </w:tcPr>
    </w:tblStylePr>
    <w:tblStylePr w:type="band1Horz">
      <w:tblPr/>
      <w:trPr>
        <w:hidden/>
      </w:trPr>
      <w:tcPr>
        <w:tcBorders>
          <w:insideH w:val="nil"/>
          <w:insideV w:val="nil"/>
        </w:tcBorders>
        <w:shd w:val="clear" w:color="auto" w:fill="DBEBD0"/>
      </w:tcPr>
    </w:tblStylePr>
    <w:tblStylePr w:type="band2Horz">
      <w:tblPr/>
      <w:trPr>
        <w:hidden/>
      </w:tr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000000"/>
      </w:tcPr>
    </w:tblStylePr>
    <w:tblStylePr w:type="lastCol">
      <w:rPr>
        <w:b/>
        <w:bCs/>
        <w:color w:val="FFFFFF"/>
      </w:rPr>
      <w:tblPr/>
      <w:trPr>
        <w:hidden/>
      </w:trPr>
      <w:tcPr>
        <w:tcBorders>
          <w:left w:val="nil"/>
          <w:right w:val="nil"/>
          <w:insideH w:val="nil"/>
          <w:insideV w:val="nil"/>
        </w:tcBorders>
        <w:shd w:val="clear" w:color="auto" w:fill="000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5B9BD5"/>
      </w:tcPr>
    </w:tblStylePr>
    <w:tblStylePr w:type="lastCol">
      <w:rPr>
        <w:b/>
        <w:bCs/>
        <w:color w:val="FFFFFF"/>
      </w:rPr>
      <w:tblPr/>
      <w:trPr>
        <w:hidden/>
      </w:trPr>
      <w:tcPr>
        <w:tcBorders>
          <w:left w:val="nil"/>
          <w:right w:val="nil"/>
          <w:insideH w:val="nil"/>
          <w:insideV w:val="nil"/>
        </w:tcBorders>
        <w:shd w:val="clear" w:color="auto" w:fill="5B9BD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ED7D31"/>
      </w:tcPr>
    </w:tblStylePr>
    <w:tblStylePr w:type="lastCol">
      <w:rPr>
        <w:b/>
        <w:bCs/>
        <w:color w:val="FFFFFF"/>
      </w:rPr>
      <w:tblPr/>
      <w:trPr>
        <w:hidden/>
      </w:trPr>
      <w:tcPr>
        <w:tcBorders>
          <w:left w:val="nil"/>
          <w:right w:val="nil"/>
          <w:insideH w:val="nil"/>
          <w:insideV w:val="nil"/>
        </w:tcBorders>
        <w:shd w:val="clear" w:color="auto" w:fill="ED7D31"/>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A5A5A5"/>
      </w:tcPr>
    </w:tblStylePr>
    <w:tblStylePr w:type="lastCol">
      <w:rPr>
        <w:b/>
        <w:bCs/>
        <w:color w:val="FFFFFF"/>
      </w:rPr>
      <w:tblPr/>
      <w:trPr>
        <w:hidden/>
      </w:trPr>
      <w:tcPr>
        <w:tcBorders>
          <w:left w:val="nil"/>
          <w:right w:val="nil"/>
          <w:insideH w:val="nil"/>
          <w:insideV w:val="nil"/>
        </w:tcBorders>
        <w:shd w:val="clear" w:color="auto" w:fill="A5A5A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FFC000"/>
      </w:tcPr>
    </w:tblStylePr>
    <w:tblStylePr w:type="lastCol">
      <w:rPr>
        <w:b/>
        <w:bCs/>
        <w:color w:val="FFFFFF"/>
      </w:rPr>
      <w:tblPr/>
      <w:trPr>
        <w:hidden/>
      </w:trPr>
      <w:tcPr>
        <w:tcBorders>
          <w:left w:val="nil"/>
          <w:right w:val="nil"/>
          <w:insideH w:val="nil"/>
          <w:insideV w:val="nil"/>
        </w:tcBorders>
        <w:shd w:val="clear" w:color="auto" w:fill="FFC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4472C4"/>
      </w:tcPr>
    </w:tblStylePr>
    <w:tblStylePr w:type="lastCol">
      <w:rPr>
        <w:b/>
        <w:bCs/>
        <w:color w:val="FFFFFF"/>
      </w:rPr>
      <w:tblPr/>
      <w:trPr>
        <w:hidden/>
      </w:trPr>
      <w:tcPr>
        <w:tcBorders>
          <w:left w:val="nil"/>
          <w:right w:val="nil"/>
          <w:insideH w:val="nil"/>
          <w:insideV w:val="nil"/>
        </w:tcBorders>
        <w:shd w:val="clear" w:color="auto" w:fill="4472C4"/>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70AD47"/>
      </w:tcPr>
    </w:tblStylePr>
    <w:tblStylePr w:type="lastCol">
      <w:rPr>
        <w:b/>
        <w:bCs/>
        <w:color w:val="FFFFFF"/>
      </w:rPr>
      <w:tblPr/>
      <w:trPr>
        <w:hidden/>
      </w:trPr>
      <w:tcPr>
        <w:tcBorders>
          <w:left w:val="nil"/>
          <w:right w:val="nil"/>
          <w:insideH w:val="nil"/>
          <w:insideV w:val="nil"/>
        </w:tcBorders>
        <w:shd w:val="clear" w:color="auto" w:fill="70AD47"/>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rPr>
      <w:hidden/>
    </w:trPr>
    <w:tblStylePr w:type="firstRow">
      <w:rPr>
        <w:b/>
        <w:bCs/>
      </w:rPr>
      <w:tblPr/>
      <w:trPr>
        <w:hidden/>
      </w:trPr>
      <w:tcPr>
        <w:tcBorders>
          <w:bottom w:val="single" w:sz="4" w:space="0" w:color="7F7F7F"/>
        </w:tcBorders>
      </w:tcPr>
    </w:tblStylePr>
    <w:tblStylePr w:type="lastRow">
      <w:rPr>
        <w:b/>
        <w:bCs/>
      </w:rPr>
      <w:tblPr/>
      <w:trPr>
        <w:hidden/>
      </w:trPr>
      <w:tcPr>
        <w:tcBorders>
          <w:top w:val="single" w:sz="4" w:space="0" w:color="7F7F7F"/>
        </w:tcBorders>
      </w:tcPr>
    </w:tblStylePr>
    <w:tblStylePr w:type="firstCol">
      <w:rPr>
        <w:b/>
        <w:bCs/>
      </w:rPr>
    </w:tblStylePr>
    <w:tblStylePr w:type="lastCol">
      <w:rPr>
        <w:b/>
        <w:bCs/>
      </w:rPr>
    </w:tblStylePr>
    <w:tblStylePr w:type="band1Vert">
      <w:tblPr/>
      <w:trPr>
        <w:hidden/>
      </w:trPr>
      <w:tcPr>
        <w:tcBorders>
          <w:left w:val="single" w:sz="4" w:space="0" w:color="7F7F7F"/>
          <w:right w:val="single" w:sz="4" w:space="0" w:color="7F7F7F"/>
        </w:tcBorders>
      </w:tcPr>
    </w:tblStylePr>
    <w:tblStylePr w:type="band2Vert">
      <w:tblPr/>
      <w:trPr>
        <w:hidden/>
      </w:trPr>
      <w:tcPr>
        <w:tcBorders>
          <w:left w:val="single" w:sz="4" w:space="0" w:color="7F7F7F"/>
          <w:right w:val="single" w:sz="4" w:space="0" w:color="7F7F7F"/>
        </w:tcBorders>
      </w:tcPr>
    </w:tblStylePr>
    <w:tblStylePr w:type="band1Horz">
      <w:tblPr/>
      <w:trPr>
        <w:hidden/>
      </w:tr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rPr>
      <w:hidden/>
    </w:trPr>
    <w:tblStylePr w:type="firstRow">
      <w:rPr>
        <w:b/>
        <w:bCs/>
        <w:caps/>
      </w:rPr>
      <w:tblPr/>
      <w:trPr>
        <w:hidden/>
      </w:trPr>
      <w:tcPr>
        <w:tcBorders>
          <w:bottom w:val="single" w:sz="4" w:space="0" w:color="7F7F7F"/>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cBorders>
      </w:tcPr>
    </w:tblStylePr>
    <w:tblStylePr w:type="lastCol">
      <w:rPr>
        <w:b/>
        <w:bCs/>
        <w:caps/>
      </w:rPr>
      <w:tblPr/>
      <w:trPr>
        <w:hidden/>
      </w:trPr>
      <w:tcPr>
        <w:tcBorders>
          <w:left w:val="nil"/>
        </w:tcBorders>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style>
  <w:style w:type="table" w:styleId="PlainTable4">
    <w:name w:val="Plain Table 4"/>
    <w:basedOn w:val="TableNormal"/>
    <w:uiPriority w:val="44"/>
    <w:rsid w:val="00033AE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033AE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F7F7F"/>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FooterChar">
    <w:name w:val="Footer Char"/>
    <w:link w:val="Footer"/>
    <w:rsid w:val="00A975F4"/>
    <w:rPr>
      <w:rFonts w:ascii="Letter Gothic-Drafting" w:hAnsi="Letter Gothic-Drafting"/>
      <w:b/>
      <w:snapToGrid w:val="0"/>
    </w:rPr>
  </w:style>
  <w:style w:type="character" w:customStyle="1" w:styleId="HeaderChar">
    <w:name w:val="Header Char"/>
    <w:link w:val="Header"/>
    <w:rsid w:val="00A975F4"/>
    <w:rPr>
      <w:rFonts w:ascii="Letter Gothic-Drafting" w:hAnsi="Letter Gothic-Drafting"/>
      <w:b/>
      <w:snapToGrid w:val="0"/>
    </w:rPr>
  </w:style>
  <w:style w:type="character" w:customStyle="1" w:styleId="SEC06-17Char">
    <w:name w:val="SEC 06-17 Char"/>
    <w:link w:val="SEC06-17"/>
    <w:rsid w:val="00A975F4"/>
    <w:rPr>
      <w:rFonts w:ascii="Letter Gothic-Drafting" w:hAnsi="Letter Gothic-Drafting"/>
      <w:b/>
      <w:snapToGrid w:val="0"/>
    </w:rPr>
  </w:style>
  <w:style w:type="character" w:customStyle="1" w:styleId="P06-00Char">
    <w:name w:val="P 06-00 Char"/>
    <w:link w:val="P06-00"/>
    <w:rsid w:val="00A975F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678</Words>
  <Characters>3603</Characters>
  <Application>Microsoft Office Word</Application>
  <DocSecurity>0</DocSecurity>
  <Lines>72</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16-937; Failure to file; penalties; notice; suspension; waiver</dc:title>
  <dc:subject>Failure to file; penalties; notice; suspension; waiver</dc:subject>
  <dc:creator>Arizona Legislative Council</dc:creator>
  <cp:keywords/>
  <dc:description/>
  <cp:lastModifiedBy>dbupdate</cp:lastModifiedBy>
  <cp:revision>2</cp:revision>
  <dcterms:created xsi:type="dcterms:W3CDTF">2026-09-09T07:02:00Z</dcterms:created>
  <dcterms:modified xsi:type="dcterms:W3CDTF">2026-09-09T07:02:00Z</dcterms:modified>
</cp:coreProperties>
</file>