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A6801" w14:textId="77777777" w:rsidR="005C0290" w:rsidRPr="00010F8D" w:rsidRDefault="005C0290" w:rsidP="005C0290">
      <w:pPr>
        <w:pStyle w:val="SEC06-17"/>
        <w:rPr>
          <w:rFonts w:ascii="Courier New" w:hAnsi="Courier New"/>
        </w:rPr>
      </w:pPr>
      <w:r w:rsidRPr="00010F8D">
        <w:rPr>
          <w:rFonts w:ascii="Courier New" w:hAnsi="Courier New"/>
          <w:vanish/>
        </w:rPr>
        <w:fldChar w:fldCharType="begin"/>
      </w:r>
      <w:r w:rsidRPr="00010F8D">
        <w:rPr>
          <w:rFonts w:ascii="Courier New" w:hAnsi="Courier New"/>
          <w:vanish/>
        </w:rPr>
        <w:instrText xml:space="preserve"> COMMENTS START_STATUTE \* MERGEFORMAT </w:instrText>
      </w:r>
      <w:r w:rsidRPr="00010F8D">
        <w:rPr>
          <w:rFonts w:ascii="Courier New" w:hAnsi="Courier New"/>
          <w:vanish/>
        </w:rPr>
        <w:fldChar w:fldCharType="separate"/>
      </w:r>
      <w:r w:rsidRPr="00010F8D">
        <w:rPr>
          <w:rFonts w:ascii="Courier New" w:hAnsi="Courier New"/>
          <w:vanish/>
        </w:rPr>
        <w:t>START_STATUTE</w:t>
      </w:r>
      <w:r w:rsidRPr="00010F8D">
        <w:rPr>
          <w:rFonts w:ascii="Courier New" w:hAnsi="Courier New"/>
          <w:vanish/>
        </w:rPr>
        <w:fldChar w:fldCharType="end"/>
      </w:r>
      <w:r w:rsidRPr="00010F8D">
        <w:rPr>
          <w:rStyle w:val="SNUM"/>
          <w:rFonts w:ascii="Courier New" w:hAnsi="Courier New"/>
        </w:rPr>
        <w:t>16-926</w:t>
      </w:r>
      <w:r w:rsidRPr="00010F8D">
        <w:rPr>
          <w:rFonts w:ascii="Courier New" w:hAnsi="Courier New"/>
        </w:rPr>
        <w:t>.  </w:t>
      </w:r>
      <w:r w:rsidRPr="00010F8D">
        <w:rPr>
          <w:rStyle w:val="SECHEAD"/>
          <w:rFonts w:ascii="Courier New" w:hAnsi="Courier New"/>
        </w:rPr>
        <w:t>Campaign finance reports; contents</w:t>
      </w:r>
    </w:p>
    <w:p w14:paraId="1614CCC7" w14:textId="77777777" w:rsidR="005C0290" w:rsidRPr="00010F8D" w:rsidRDefault="005C0290" w:rsidP="00FF751B">
      <w:pPr>
        <w:pStyle w:val="P06-00"/>
        <w:ind w:right="-72"/>
        <w:rPr>
          <w:rFonts w:ascii="Courier New" w:hAnsi="Courier New"/>
        </w:rPr>
      </w:pPr>
      <w:r w:rsidRPr="00010F8D">
        <w:rPr>
          <w:rFonts w:ascii="Courier New" w:hAnsi="Courier New"/>
        </w:rPr>
        <w:t xml:space="preserve">A.  A committee shall file campaign finance reports with the filing officer. </w:t>
      </w:r>
      <w:r w:rsidR="00FF751B" w:rsidRPr="00010F8D">
        <w:rPr>
          <w:rFonts w:ascii="Courier New" w:hAnsi="Courier New"/>
        </w:rPr>
        <w:t xml:space="preserve"> </w:t>
      </w:r>
      <w:r w:rsidRPr="00010F8D">
        <w:rPr>
          <w:rFonts w:ascii="Courier New" w:hAnsi="Courier New"/>
        </w:rPr>
        <w:t>The secretary of state's instructions and procedures manual adopted pursuant to section 16</w:t>
      </w:r>
      <w:r w:rsidRPr="00010F8D">
        <w:rPr>
          <w:rFonts w:ascii="Courier New" w:hAnsi="Courier New"/>
        </w:rPr>
        <w:noBreakHyphen/>
        <w:t>452 shall prescribe the format for all reports and statements.</w:t>
      </w:r>
    </w:p>
    <w:p w14:paraId="37009CAD" w14:textId="77777777" w:rsidR="005C0290" w:rsidRPr="00010F8D" w:rsidRDefault="005C0290" w:rsidP="00FF751B">
      <w:pPr>
        <w:pStyle w:val="P06-00"/>
        <w:ind w:right="-72"/>
        <w:rPr>
          <w:rFonts w:ascii="Courier New" w:hAnsi="Courier New"/>
        </w:rPr>
      </w:pPr>
      <w:r w:rsidRPr="00010F8D">
        <w:rPr>
          <w:rFonts w:ascii="Courier New" w:hAnsi="Courier New"/>
        </w:rPr>
        <w:t>B.  A campaign finance report shall set forth:</w:t>
      </w:r>
    </w:p>
    <w:p w14:paraId="2D875D09" w14:textId="77777777" w:rsidR="005C0290" w:rsidRPr="00010F8D" w:rsidRDefault="005C0290" w:rsidP="00FF751B">
      <w:pPr>
        <w:pStyle w:val="P06-00"/>
        <w:ind w:right="-72"/>
        <w:rPr>
          <w:rFonts w:ascii="Courier New" w:hAnsi="Courier New"/>
        </w:rPr>
      </w:pPr>
      <w:r w:rsidRPr="00010F8D">
        <w:rPr>
          <w:rFonts w:ascii="Courier New" w:hAnsi="Courier New"/>
        </w:rPr>
        <w:t>1.  The amount of cash on hand at the beginning of the reporting period.</w:t>
      </w:r>
    </w:p>
    <w:p w14:paraId="3D08E0FC" w14:textId="77777777" w:rsidR="005C0290" w:rsidRPr="00010F8D" w:rsidRDefault="005C0290" w:rsidP="00FF751B">
      <w:pPr>
        <w:pStyle w:val="P06-00"/>
        <w:ind w:right="-72"/>
        <w:rPr>
          <w:rFonts w:ascii="Courier New" w:hAnsi="Courier New"/>
        </w:rPr>
      </w:pPr>
      <w:r w:rsidRPr="00010F8D">
        <w:rPr>
          <w:rFonts w:ascii="Courier New" w:hAnsi="Courier New"/>
        </w:rPr>
        <w:t>2.  Total receipts during the reporting period, including:</w:t>
      </w:r>
    </w:p>
    <w:p w14:paraId="18ABFEAA" w14:textId="77777777" w:rsidR="005C0290" w:rsidRPr="00010F8D" w:rsidRDefault="005C0290" w:rsidP="00FF751B">
      <w:pPr>
        <w:pStyle w:val="P06-00"/>
        <w:ind w:right="-72"/>
        <w:rPr>
          <w:rFonts w:ascii="Courier New" w:hAnsi="Courier New"/>
        </w:rPr>
      </w:pPr>
      <w:r w:rsidRPr="00010F8D">
        <w:rPr>
          <w:rFonts w:ascii="Courier New" w:hAnsi="Courier New"/>
        </w:rPr>
        <w:t>(a)  An itemized list of receipts in the following categories, including the source, amount and date of receipt, together with the total of all receipts in each category:</w:t>
      </w:r>
    </w:p>
    <w:p w14:paraId="19556E71" w14:textId="77777777" w:rsidR="005C0290" w:rsidRPr="00010F8D" w:rsidRDefault="005C0290" w:rsidP="00FF751B">
      <w:pPr>
        <w:pStyle w:val="P06-00"/>
        <w:ind w:right="-72"/>
        <w:rPr>
          <w:rFonts w:ascii="Courier New" w:hAnsi="Courier New"/>
        </w:rPr>
      </w:pPr>
      <w:r w:rsidRPr="00010F8D">
        <w:rPr>
          <w:rFonts w:ascii="Courier New" w:hAnsi="Courier New"/>
        </w:rPr>
        <w:t>(</w:t>
      </w:r>
      <w:proofErr w:type="spellStart"/>
      <w:r w:rsidRPr="00010F8D">
        <w:rPr>
          <w:rFonts w:ascii="Courier New" w:hAnsi="Courier New"/>
        </w:rPr>
        <w:t>i</w:t>
      </w:r>
      <w:proofErr w:type="spellEnd"/>
      <w:r w:rsidRPr="00010F8D">
        <w:rPr>
          <w:rFonts w:ascii="Courier New" w:hAnsi="Courier New"/>
        </w:rPr>
        <w:t>)  Contributions from in-state individuals whose contributions exceed $100 for that election cycle, including identification of the contributor's occupation and employer.</w:t>
      </w:r>
      <w:r w:rsidR="00EF26B0" w:rsidRPr="00010F8D">
        <w:rPr>
          <w:rFonts w:ascii="Courier New" w:hAnsi="Courier New"/>
        </w:rPr>
        <w:t>  </w:t>
      </w:r>
      <w:r w:rsidRPr="00010F8D">
        <w:rPr>
          <w:rFonts w:ascii="Courier New" w:hAnsi="Courier New"/>
        </w:rPr>
        <w:t>Notwithstanding section 16</w:t>
      </w:r>
      <w:r w:rsidRPr="00010F8D">
        <w:rPr>
          <w:rFonts w:ascii="Courier New" w:hAnsi="Courier New"/>
        </w:rPr>
        <w:noBreakHyphen/>
        <w:t>901, paragraph 29, subdivision (a), a person whose residential address is protected from public disclosure pursuant to section 16</w:t>
      </w:r>
      <w:r w:rsidRPr="00010F8D">
        <w:rPr>
          <w:rFonts w:ascii="Courier New" w:hAnsi="Courier New"/>
        </w:rPr>
        <w:noBreakHyphen/>
        <w:t>153 is not required to disclose the person's residential address and shall instead provide an alternate mailing address.</w:t>
      </w:r>
    </w:p>
    <w:p w14:paraId="7D7A9EBE" w14:textId="77777777" w:rsidR="005C0290" w:rsidRPr="00010F8D" w:rsidRDefault="005C0290" w:rsidP="00FF751B">
      <w:pPr>
        <w:pStyle w:val="P06-00"/>
        <w:ind w:right="-72"/>
        <w:rPr>
          <w:rFonts w:ascii="Courier New" w:hAnsi="Courier New"/>
        </w:rPr>
      </w:pPr>
      <w:r w:rsidRPr="00010F8D">
        <w:rPr>
          <w:rFonts w:ascii="Courier New" w:hAnsi="Courier New"/>
        </w:rPr>
        <w:t>(ii)  Contributions from out</w:t>
      </w:r>
      <w:r w:rsidRPr="00010F8D">
        <w:rPr>
          <w:rFonts w:ascii="Courier New" w:hAnsi="Courier New"/>
        </w:rPr>
        <w:noBreakHyphen/>
        <w:t>of</w:t>
      </w:r>
      <w:r w:rsidRPr="00010F8D">
        <w:rPr>
          <w:rFonts w:ascii="Courier New" w:hAnsi="Courier New"/>
        </w:rPr>
        <w:noBreakHyphen/>
        <w:t>state individuals, including identification of the contributor's occupation and employer.</w:t>
      </w:r>
    </w:p>
    <w:p w14:paraId="6428D9FB" w14:textId="77777777" w:rsidR="005C0290" w:rsidRPr="00010F8D" w:rsidRDefault="005C0290" w:rsidP="00FF751B">
      <w:pPr>
        <w:pStyle w:val="P06-00"/>
        <w:ind w:right="-72"/>
        <w:rPr>
          <w:rFonts w:ascii="Courier New" w:hAnsi="Courier New"/>
        </w:rPr>
      </w:pPr>
      <w:r w:rsidRPr="00010F8D">
        <w:rPr>
          <w:rFonts w:ascii="Courier New" w:hAnsi="Courier New"/>
        </w:rPr>
        <w:t>(iii)  Contributions from candidate committees.</w:t>
      </w:r>
    </w:p>
    <w:p w14:paraId="0E3F4EE0" w14:textId="77777777" w:rsidR="005C0290" w:rsidRPr="00010F8D" w:rsidRDefault="005C0290" w:rsidP="00FF751B">
      <w:pPr>
        <w:pStyle w:val="P06-00"/>
        <w:ind w:right="-72"/>
        <w:rPr>
          <w:rFonts w:ascii="Courier New" w:hAnsi="Courier New"/>
        </w:rPr>
      </w:pPr>
      <w:r w:rsidRPr="00010F8D">
        <w:rPr>
          <w:rFonts w:ascii="Courier New" w:hAnsi="Courier New"/>
        </w:rPr>
        <w:t>(iv)  Contributions from political action committees.</w:t>
      </w:r>
    </w:p>
    <w:p w14:paraId="2DC18EF0" w14:textId="77777777" w:rsidR="005C0290" w:rsidRPr="00010F8D" w:rsidRDefault="005C0290" w:rsidP="00FF751B">
      <w:pPr>
        <w:pStyle w:val="P06-00"/>
        <w:ind w:right="-72"/>
        <w:rPr>
          <w:rFonts w:ascii="Courier New" w:hAnsi="Courier New"/>
        </w:rPr>
      </w:pPr>
      <w:r w:rsidRPr="00010F8D">
        <w:rPr>
          <w:rFonts w:ascii="Courier New" w:hAnsi="Courier New"/>
        </w:rPr>
        <w:t>(v)  Contributions from political parties.</w:t>
      </w:r>
    </w:p>
    <w:p w14:paraId="7595636D" w14:textId="77777777" w:rsidR="005C0290" w:rsidRPr="00010F8D" w:rsidRDefault="005C0290" w:rsidP="00FF751B">
      <w:pPr>
        <w:pStyle w:val="P06-00"/>
        <w:ind w:right="-72"/>
        <w:rPr>
          <w:rFonts w:ascii="Courier New" w:hAnsi="Courier New"/>
        </w:rPr>
      </w:pPr>
      <w:r w:rsidRPr="00010F8D">
        <w:rPr>
          <w:rFonts w:ascii="Courier New" w:hAnsi="Courier New"/>
        </w:rPr>
        <w:t>(vi)  Contributions from partnerships.</w:t>
      </w:r>
    </w:p>
    <w:p w14:paraId="7F144F6B" w14:textId="77777777" w:rsidR="005C0290" w:rsidRPr="00010F8D" w:rsidRDefault="005C0290" w:rsidP="00FF751B">
      <w:pPr>
        <w:pStyle w:val="P06-00"/>
        <w:ind w:right="-72"/>
        <w:rPr>
          <w:rFonts w:ascii="Courier New" w:hAnsi="Courier New"/>
        </w:rPr>
      </w:pPr>
      <w:r w:rsidRPr="00010F8D">
        <w:rPr>
          <w:rFonts w:ascii="Courier New" w:hAnsi="Courier New"/>
        </w:rPr>
        <w:t>(vii)  For a political action committee or political party, contributions from corporations and limited liability companies, including identification of the corporation's or limited liability company's file number issued by the corporation commission.</w:t>
      </w:r>
    </w:p>
    <w:p w14:paraId="4937C1C5" w14:textId="77777777" w:rsidR="005C0290" w:rsidRPr="00010F8D" w:rsidRDefault="005C0290" w:rsidP="00FF751B">
      <w:pPr>
        <w:pStyle w:val="P06-00"/>
        <w:ind w:right="-72"/>
        <w:rPr>
          <w:rFonts w:ascii="Courier New" w:hAnsi="Courier New"/>
        </w:rPr>
      </w:pPr>
      <w:r w:rsidRPr="00010F8D">
        <w:rPr>
          <w:rFonts w:ascii="Courier New" w:hAnsi="Courier New"/>
        </w:rPr>
        <w:t>(viii)  For a political action committee or political party, contributions from labor organizations, including identification of the labor organization's file number issued by the corporation commission.</w:t>
      </w:r>
    </w:p>
    <w:p w14:paraId="7B116CD1" w14:textId="77777777" w:rsidR="005C0290" w:rsidRPr="00010F8D" w:rsidRDefault="005C0290" w:rsidP="00FF751B">
      <w:pPr>
        <w:pStyle w:val="P06-00"/>
        <w:ind w:right="-72"/>
        <w:rPr>
          <w:rFonts w:ascii="Courier New" w:hAnsi="Courier New"/>
        </w:rPr>
      </w:pPr>
      <w:r w:rsidRPr="00010F8D">
        <w:rPr>
          <w:rFonts w:ascii="Courier New" w:hAnsi="Courier New"/>
        </w:rPr>
        <w:t>(ix)  For a candidate committee, a candidate's contribution of personal monies.</w:t>
      </w:r>
    </w:p>
    <w:p w14:paraId="66888E5A" w14:textId="77777777" w:rsidR="005C0290" w:rsidRPr="00010F8D" w:rsidRDefault="005C0290" w:rsidP="00FF751B">
      <w:pPr>
        <w:pStyle w:val="P06-00"/>
        <w:ind w:right="-72"/>
        <w:rPr>
          <w:rFonts w:ascii="Courier New" w:hAnsi="Courier New"/>
        </w:rPr>
      </w:pPr>
      <w:r w:rsidRPr="00010F8D">
        <w:rPr>
          <w:rFonts w:ascii="Courier New" w:hAnsi="Courier New"/>
        </w:rPr>
        <w:t>(x)  All loans, including identification of any endorser or guarantor other than a candidate's spouse, and the contribution amount endorsed or guaranteed by each.</w:t>
      </w:r>
    </w:p>
    <w:p w14:paraId="1FC9F96D" w14:textId="77777777" w:rsidR="005C0290" w:rsidRPr="00010F8D" w:rsidRDefault="005C0290" w:rsidP="00FF751B">
      <w:pPr>
        <w:pStyle w:val="P06-00"/>
        <w:ind w:right="-72"/>
        <w:rPr>
          <w:rFonts w:ascii="Courier New" w:hAnsi="Courier New"/>
        </w:rPr>
      </w:pPr>
      <w:r w:rsidRPr="00010F8D">
        <w:rPr>
          <w:rFonts w:ascii="Courier New" w:hAnsi="Courier New"/>
        </w:rPr>
        <w:t>(xi)  Rebates and refunds.</w:t>
      </w:r>
    </w:p>
    <w:p w14:paraId="22727F33" w14:textId="77777777" w:rsidR="005C0290" w:rsidRPr="00010F8D" w:rsidRDefault="005C0290" w:rsidP="00FF751B">
      <w:pPr>
        <w:pStyle w:val="P06-00"/>
        <w:ind w:right="-72"/>
        <w:rPr>
          <w:rFonts w:ascii="Courier New" w:hAnsi="Courier New"/>
        </w:rPr>
      </w:pPr>
      <w:r w:rsidRPr="00010F8D">
        <w:rPr>
          <w:rFonts w:ascii="Courier New" w:hAnsi="Courier New"/>
        </w:rPr>
        <w:t>(xii)  Interest on committee monies.</w:t>
      </w:r>
    </w:p>
    <w:p w14:paraId="1D868EA3" w14:textId="77777777" w:rsidR="005C0290" w:rsidRPr="00010F8D" w:rsidRDefault="005C0290" w:rsidP="00FF751B">
      <w:pPr>
        <w:pStyle w:val="P06-00"/>
        <w:ind w:right="-72"/>
        <w:rPr>
          <w:rFonts w:ascii="Courier New" w:hAnsi="Courier New"/>
        </w:rPr>
      </w:pPr>
      <w:r w:rsidRPr="00010F8D">
        <w:rPr>
          <w:rFonts w:ascii="Courier New" w:hAnsi="Courier New"/>
        </w:rPr>
        <w:t>(xiii)  The fair market value of in-kind contributions received.</w:t>
      </w:r>
    </w:p>
    <w:p w14:paraId="4E1AC527" w14:textId="77777777" w:rsidR="005C0290" w:rsidRPr="00010F8D" w:rsidRDefault="005C0290" w:rsidP="00FF751B">
      <w:pPr>
        <w:pStyle w:val="P06-00"/>
        <w:ind w:right="-72"/>
        <w:rPr>
          <w:rFonts w:ascii="Courier New" w:hAnsi="Courier New"/>
        </w:rPr>
      </w:pPr>
      <w:r w:rsidRPr="00010F8D">
        <w:rPr>
          <w:rFonts w:ascii="Courier New" w:hAnsi="Courier New"/>
        </w:rPr>
        <w:t>(xiv)  Extensions of credit that remain outstanding, including identification of the creditor and the purpose of the extension.</w:t>
      </w:r>
    </w:p>
    <w:p w14:paraId="740A3D03" w14:textId="77777777" w:rsidR="005C0290" w:rsidRPr="00010F8D" w:rsidRDefault="005C0290" w:rsidP="00FF751B">
      <w:pPr>
        <w:pStyle w:val="P06-00"/>
        <w:ind w:right="-72"/>
        <w:rPr>
          <w:rFonts w:ascii="Courier New" w:hAnsi="Courier New"/>
        </w:rPr>
      </w:pPr>
      <w:r w:rsidRPr="00010F8D">
        <w:rPr>
          <w:rFonts w:ascii="Courier New" w:hAnsi="Courier New"/>
        </w:rPr>
        <w:t>(b)  The aggregate amount of contributions from all in-state individuals whose contributions do not exceed $100 for</w:t>
      </w:r>
      <w:r w:rsidR="00D23076" w:rsidRPr="00010F8D">
        <w:rPr>
          <w:rFonts w:ascii="Courier New" w:hAnsi="Courier New"/>
        </w:rPr>
        <w:t xml:space="preserve"> </w:t>
      </w:r>
      <w:r w:rsidRPr="00010F8D">
        <w:rPr>
          <w:rFonts w:ascii="Courier New" w:hAnsi="Courier New"/>
        </w:rPr>
        <w:t>the election cycle.</w:t>
      </w:r>
    </w:p>
    <w:p w14:paraId="47D37FBF" w14:textId="77777777" w:rsidR="005C0290" w:rsidRPr="00010F8D" w:rsidRDefault="005C0290" w:rsidP="00FF751B">
      <w:pPr>
        <w:pStyle w:val="P06-00"/>
        <w:ind w:right="-72"/>
        <w:rPr>
          <w:rFonts w:ascii="Courier New" w:hAnsi="Courier New"/>
        </w:rPr>
      </w:pPr>
      <w:r w:rsidRPr="00010F8D">
        <w:rPr>
          <w:rFonts w:ascii="Courier New" w:hAnsi="Courier New"/>
        </w:rPr>
        <w:t>3.  An itemized list of all disbursements in excess of $250 during the reporting period in the following categories, including the recipient, the recipient's address, a description of the disbursement and the amount and date of the disbursement, together with the total of all disbursements in each category:</w:t>
      </w:r>
    </w:p>
    <w:p w14:paraId="17D88C58" w14:textId="77777777" w:rsidR="005C0290" w:rsidRPr="00010F8D" w:rsidRDefault="005C0290" w:rsidP="00FF751B">
      <w:pPr>
        <w:pStyle w:val="P06-00"/>
        <w:ind w:right="-72"/>
        <w:rPr>
          <w:rFonts w:ascii="Courier New" w:hAnsi="Courier New"/>
        </w:rPr>
      </w:pPr>
      <w:r w:rsidRPr="00010F8D">
        <w:rPr>
          <w:rFonts w:ascii="Courier New" w:hAnsi="Courier New"/>
        </w:rPr>
        <w:t>(a)  Disbursements for operating expenses.</w:t>
      </w:r>
    </w:p>
    <w:p w14:paraId="698CCA28" w14:textId="77777777" w:rsidR="005C0290" w:rsidRPr="00010F8D" w:rsidRDefault="005C0290" w:rsidP="00FF751B">
      <w:pPr>
        <w:pStyle w:val="P06-00"/>
        <w:ind w:right="-72"/>
        <w:rPr>
          <w:rFonts w:ascii="Courier New" w:hAnsi="Courier New"/>
        </w:rPr>
      </w:pPr>
      <w:r w:rsidRPr="00010F8D">
        <w:rPr>
          <w:rFonts w:ascii="Courier New" w:hAnsi="Courier New"/>
        </w:rPr>
        <w:t>(b)  Contributions to candidate committees.</w:t>
      </w:r>
    </w:p>
    <w:p w14:paraId="59345797" w14:textId="77777777" w:rsidR="005C0290" w:rsidRPr="00010F8D" w:rsidRDefault="005C0290" w:rsidP="00FF751B">
      <w:pPr>
        <w:pStyle w:val="P06-00"/>
        <w:ind w:right="-72"/>
        <w:rPr>
          <w:rFonts w:ascii="Courier New" w:hAnsi="Courier New"/>
        </w:rPr>
      </w:pPr>
      <w:r w:rsidRPr="00010F8D">
        <w:rPr>
          <w:rFonts w:ascii="Courier New" w:hAnsi="Courier New"/>
        </w:rPr>
        <w:t>(c)  Contributions to political action committees.</w:t>
      </w:r>
    </w:p>
    <w:p w14:paraId="48112DBF" w14:textId="77777777" w:rsidR="005C0290" w:rsidRPr="00010F8D" w:rsidRDefault="005C0290" w:rsidP="00FF751B">
      <w:pPr>
        <w:pStyle w:val="P06-00"/>
        <w:ind w:right="-72"/>
        <w:rPr>
          <w:rFonts w:ascii="Courier New" w:hAnsi="Courier New"/>
        </w:rPr>
      </w:pPr>
      <w:r w:rsidRPr="00010F8D">
        <w:rPr>
          <w:rFonts w:ascii="Courier New" w:hAnsi="Courier New"/>
        </w:rPr>
        <w:t>(d)  Contributions to political parties.</w:t>
      </w:r>
    </w:p>
    <w:p w14:paraId="5614D5D2" w14:textId="77777777" w:rsidR="005C0290" w:rsidRPr="00010F8D" w:rsidRDefault="005C0290" w:rsidP="00FF751B">
      <w:pPr>
        <w:pStyle w:val="P06-00"/>
        <w:ind w:right="-72"/>
        <w:rPr>
          <w:rFonts w:ascii="Courier New" w:hAnsi="Courier New"/>
        </w:rPr>
      </w:pPr>
      <w:r w:rsidRPr="00010F8D">
        <w:rPr>
          <w:rFonts w:ascii="Courier New" w:hAnsi="Courier New"/>
        </w:rPr>
        <w:t>(e)  Contributions to partnerships.</w:t>
      </w:r>
    </w:p>
    <w:p w14:paraId="785BC688" w14:textId="77777777" w:rsidR="005C0290" w:rsidRPr="00010F8D" w:rsidRDefault="005C0290" w:rsidP="00FF751B">
      <w:pPr>
        <w:pStyle w:val="P06-00"/>
        <w:ind w:right="-72"/>
        <w:rPr>
          <w:rFonts w:ascii="Courier New" w:hAnsi="Courier New"/>
        </w:rPr>
      </w:pPr>
      <w:r w:rsidRPr="00010F8D">
        <w:rPr>
          <w:rFonts w:ascii="Courier New" w:hAnsi="Courier New"/>
        </w:rPr>
        <w:t>(f)  For a political action committee or political party, contributions to corporations and limited liability companies, including identification of the corporation's or limited liability company's file number issued by the corporation commission.</w:t>
      </w:r>
    </w:p>
    <w:p w14:paraId="73DC4929" w14:textId="77777777" w:rsidR="005C0290" w:rsidRPr="00010F8D" w:rsidRDefault="005C0290" w:rsidP="00FF751B">
      <w:pPr>
        <w:pStyle w:val="P06-00"/>
        <w:ind w:right="-72"/>
        <w:rPr>
          <w:rFonts w:ascii="Courier New" w:hAnsi="Courier New"/>
        </w:rPr>
      </w:pPr>
      <w:r w:rsidRPr="00010F8D">
        <w:rPr>
          <w:rFonts w:ascii="Courier New" w:hAnsi="Courier New"/>
        </w:rPr>
        <w:t>(g)  For a political action committee or political party, contributions to labor organizations, including identification of the labor organization's file number issued by the corporation commission.</w:t>
      </w:r>
    </w:p>
    <w:p w14:paraId="64EFB08A" w14:textId="77777777" w:rsidR="005C0290" w:rsidRPr="00010F8D" w:rsidRDefault="005C0290" w:rsidP="00FF751B">
      <w:pPr>
        <w:pStyle w:val="P06-00"/>
        <w:ind w:right="-72"/>
        <w:rPr>
          <w:rFonts w:ascii="Courier New" w:hAnsi="Courier New"/>
        </w:rPr>
      </w:pPr>
      <w:r w:rsidRPr="00010F8D">
        <w:rPr>
          <w:rFonts w:ascii="Courier New" w:hAnsi="Courier New"/>
        </w:rPr>
        <w:t>(h)  Repayment of loans.</w:t>
      </w:r>
    </w:p>
    <w:p w14:paraId="5A5487B5" w14:textId="77777777" w:rsidR="005C0290" w:rsidRPr="00010F8D" w:rsidRDefault="005C0290" w:rsidP="00FF751B">
      <w:pPr>
        <w:pStyle w:val="P06-00"/>
        <w:ind w:right="-72"/>
        <w:rPr>
          <w:rFonts w:ascii="Courier New" w:hAnsi="Courier New"/>
        </w:rPr>
      </w:pPr>
      <w:r w:rsidRPr="00010F8D">
        <w:rPr>
          <w:rFonts w:ascii="Courier New" w:hAnsi="Courier New"/>
        </w:rPr>
        <w:t>(</w:t>
      </w:r>
      <w:proofErr w:type="spellStart"/>
      <w:r w:rsidRPr="00010F8D">
        <w:rPr>
          <w:rFonts w:ascii="Courier New" w:hAnsi="Courier New"/>
        </w:rPr>
        <w:t>i</w:t>
      </w:r>
      <w:proofErr w:type="spellEnd"/>
      <w:r w:rsidRPr="00010F8D">
        <w:rPr>
          <w:rFonts w:ascii="Courier New" w:hAnsi="Courier New"/>
        </w:rPr>
        <w:t>)  Refunds of contributions.</w:t>
      </w:r>
    </w:p>
    <w:p w14:paraId="77E701F8" w14:textId="77777777" w:rsidR="005C0290" w:rsidRPr="00010F8D" w:rsidRDefault="005C0290" w:rsidP="00FF751B">
      <w:pPr>
        <w:pStyle w:val="P06-00"/>
        <w:ind w:right="-72"/>
        <w:rPr>
          <w:rFonts w:ascii="Courier New" w:hAnsi="Courier New"/>
        </w:rPr>
      </w:pPr>
      <w:r w:rsidRPr="00010F8D">
        <w:rPr>
          <w:rFonts w:ascii="Courier New" w:hAnsi="Courier New"/>
        </w:rPr>
        <w:t>(j)  Loans made.</w:t>
      </w:r>
    </w:p>
    <w:p w14:paraId="7443716A" w14:textId="77777777" w:rsidR="005C0290" w:rsidRPr="00010F8D" w:rsidRDefault="005C0290" w:rsidP="00FF751B">
      <w:pPr>
        <w:pStyle w:val="P06-00"/>
        <w:ind w:right="-72"/>
        <w:rPr>
          <w:rFonts w:ascii="Courier New" w:hAnsi="Courier New"/>
        </w:rPr>
      </w:pPr>
      <w:r w:rsidRPr="00010F8D">
        <w:rPr>
          <w:rFonts w:ascii="Courier New" w:hAnsi="Courier New"/>
        </w:rPr>
        <w:t>(k)  The value of in</w:t>
      </w:r>
      <w:r w:rsidRPr="00010F8D">
        <w:rPr>
          <w:rFonts w:ascii="Courier New" w:hAnsi="Courier New"/>
        </w:rPr>
        <w:noBreakHyphen/>
        <w:t>kind contributions provided.</w:t>
      </w:r>
    </w:p>
    <w:p w14:paraId="5A62E61E" w14:textId="77777777" w:rsidR="005C0290" w:rsidRPr="00010F8D" w:rsidRDefault="005C0290" w:rsidP="00FF751B">
      <w:pPr>
        <w:pStyle w:val="P06-00"/>
        <w:ind w:right="-72"/>
        <w:rPr>
          <w:rFonts w:ascii="Courier New" w:hAnsi="Courier New"/>
        </w:rPr>
      </w:pPr>
      <w:r w:rsidRPr="00010F8D">
        <w:rPr>
          <w:rFonts w:ascii="Courier New" w:hAnsi="Courier New"/>
        </w:rPr>
        <w:t>(l)  Independent expenditures that are made to advocate the election or defeat of a candidate, including identification of the candidate, office sought by the candidate, election date, mode of advertising and distribution or publication date.</w:t>
      </w:r>
    </w:p>
    <w:p w14:paraId="1F22FB6C" w14:textId="77777777" w:rsidR="005C0290" w:rsidRPr="00010F8D" w:rsidRDefault="005C0290" w:rsidP="00FF751B">
      <w:pPr>
        <w:pStyle w:val="P06-00"/>
        <w:ind w:right="-72"/>
        <w:rPr>
          <w:rFonts w:ascii="Courier New" w:hAnsi="Courier New"/>
        </w:rPr>
      </w:pPr>
      <w:r w:rsidRPr="00010F8D">
        <w:rPr>
          <w:rFonts w:ascii="Courier New" w:hAnsi="Courier New"/>
        </w:rPr>
        <w:t>(m)  Expenditures to advocate the passage or defeat of a ballot measure, including identification of the ballot measure, ballot measure serial number, election date, mode of advertising and distribution or publication date.</w:t>
      </w:r>
    </w:p>
    <w:p w14:paraId="1C140EA4" w14:textId="77777777" w:rsidR="005C0290" w:rsidRPr="00010F8D" w:rsidRDefault="005C0290" w:rsidP="00FF751B">
      <w:pPr>
        <w:pStyle w:val="P06-00"/>
        <w:ind w:right="-72"/>
        <w:rPr>
          <w:rFonts w:ascii="Courier New" w:hAnsi="Courier New"/>
        </w:rPr>
      </w:pPr>
      <w:r w:rsidRPr="00010F8D">
        <w:rPr>
          <w:rFonts w:ascii="Courier New" w:hAnsi="Courier New"/>
        </w:rPr>
        <w:t>(n)  Expenditures to advocate for or against the issuance of a recall election order or for the election or defeat of a candidate in a recall election, including identification of the officer to be recalled or candidate supported or opposed, mode of advertising and distribution or publication date.</w:t>
      </w:r>
    </w:p>
    <w:p w14:paraId="48826A17" w14:textId="77777777" w:rsidR="005C0290" w:rsidRPr="00010F8D" w:rsidRDefault="005C0290" w:rsidP="00FF751B">
      <w:pPr>
        <w:pStyle w:val="P06-00"/>
        <w:ind w:right="-72"/>
        <w:rPr>
          <w:rFonts w:ascii="Courier New" w:hAnsi="Courier New"/>
        </w:rPr>
      </w:pPr>
      <w:r w:rsidRPr="00010F8D">
        <w:rPr>
          <w:rFonts w:ascii="Courier New" w:hAnsi="Courier New"/>
        </w:rPr>
        <w:t>(o)  Any other disbursements or expenditures.</w:t>
      </w:r>
    </w:p>
    <w:p w14:paraId="4E2CDD41" w14:textId="77777777" w:rsidR="005C0290" w:rsidRPr="00010F8D" w:rsidRDefault="005C0290" w:rsidP="00FF751B">
      <w:pPr>
        <w:pStyle w:val="P06-00"/>
        <w:ind w:right="-72"/>
        <w:rPr>
          <w:rFonts w:ascii="Courier New" w:hAnsi="Courier New"/>
        </w:rPr>
      </w:pPr>
      <w:r w:rsidRPr="00010F8D">
        <w:rPr>
          <w:rFonts w:ascii="Courier New" w:hAnsi="Courier New"/>
        </w:rPr>
        <w:t>4.  The total sum of all receipts and disbursements for the reporting period.</w:t>
      </w:r>
    </w:p>
    <w:p w14:paraId="2A30EBD8" w14:textId="77777777" w:rsidR="005C0290" w:rsidRPr="00010F8D" w:rsidRDefault="005C0290" w:rsidP="00FF751B">
      <w:pPr>
        <w:pStyle w:val="P06-00"/>
        <w:ind w:right="-72"/>
        <w:rPr>
          <w:rFonts w:ascii="Courier New" w:hAnsi="Courier New"/>
        </w:rPr>
      </w:pPr>
      <w:r w:rsidRPr="00010F8D">
        <w:rPr>
          <w:rFonts w:ascii="Courier New" w:hAnsi="Courier New"/>
        </w:rPr>
        <w:t xml:space="preserve">5.  A certification by the committee treasurer, issued under penalty of perjury, that the contents of the report are true and correct. </w:t>
      </w:r>
    </w:p>
    <w:p w14:paraId="31D48028" w14:textId="77777777" w:rsidR="005C0290" w:rsidRPr="00010F8D" w:rsidRDefault="005C0290" w:rsidP="00FF751B">
      <w:pPr>
        <w:pStyle w:val="P06-00"/>
        <w:ind w:right="-72"/>
        <w:rPr>
          <w:rFonts w:ascii="Courier New" w:hAnsi="Courier New"/>
        </w:rPr>
      </w:pPr>
      <w:r w:rsidRPr="00010F8D">
        <w:rPr>
          <w:rFonts w:ascii="Courier New" w:hAnsi="Courier New"/>
        </w:rPr>
        <w:t>C.  For the purposes of reporting under subsection B of this section:</w:t>
      </w:r>
    </w:p>
    <w:p w14:paraId="40454B55" w14:textId="77777777" w:rsidR="005C0290" w:rsidRPr="00010F8D" w:rsidRDefault="005C0290" w:rsidP="00FF751B">
      <w:pPr>
        <w:pStyle w:val="P06-00"/>
        <w:ind w:right="-72"/>
        <w:rPr>
          <w:rFonts w:ascii="Courier New" w:hAnsi="Courier New"/>
        </w:rPr>
      </w:pPr>
      <w:r w:rsidRPr="00010F8D">
        <w:rPr>
          <w:rFonts w:ascii="Courier New" w:hAnsi="Courier New"/>
        </w:rPr>
        <w:t>1.  A contribution is deemed to be received either on the date the committee knowingly takes possession of the contribution or the date of the check or credit card payment.  For an in</w:t>
      </w:r>
      <w:r w:rsidRPr="00010F8D">
        <w:rPr>
          <w:rFonts w:ascii="Courier New" w:hAnsi="Courier New"/>
        </w:rPr>
        <w:noBreakHyphen/>
        <w:t>kind contribution of services, the contribution is deemed made either on the date the services are performed or the date the committee receives the services.</w:t>
      </w:r>
    </w:p>
    <w:p w14:paraId="3D67DCB0" w14:textId="77777777" w:rsidR="005C0290" w:rsidRPr="00010F8D" w:rsidRDefault="005C0290" w:rsidP="00FF751B">
      <w:pPr>
        <w:pStyle w:val="P06-00"/>
        <w:ind w:right="-72"/>
        <w:rPr>
          <w:rFonts w:ascii="Courier New" w:hAnsi="Courier New"/>
        </w:rPr>
      </w:pPr>
      <w:r w:rsidRPr="00010F8D">
        <w:rPr>
          <w:rFonts w:ascii="Courier New" w:hAnsi="Courier New"/>
        </w:rPr>
        <w:t xml:space="preserve">2.  An expenditure or disbursement is deemed made either on the date the committee authorizes the monies to be spent or the date the monies are withdrawn from the committee's account.  For a transaction by check, the expenditure or disbursement is deemed made on the date the committee signs the check.  For a credit card transaction on paper, the expenditure or disbursement is deemed made on the date the committee signs the authorization to charge the credit card.  For an electronic transaction, an expenditure or disbursement is deemed made on the date the committee electronically authorizes the charge. </w:t>
      </w:r>
      <w:r w:rsidR="00EF26B0" w:rsidRPr="00010F8D">
        <w:rPr>
          <w:rFonts w:ascii="Courier New" w:hAnsi="Courier New"/>
        </w:rPr>
        <w:t xml:space="preserve"> </w:t>
      </w:r>
      <w:r w:rsidRPr="00010F8D">
        <w:rPr>
          <w:rFonts w:ascii="Courier New" w:hAnsi="Courier New"/>
        </w:rPr>
        <w:t>For an agreement to purchase goods or services, the expenditure or disbursement is deemed made either on the date the parties enter into the agreement or the date the purchase order is issued.</w:t>
      </w:r>
    </w:p>
    <w:p w14:paraId="548A197D" w14:textId="77777777" w:rsidR="005C0290" w:rsidRPr="00010F8D" w:rsidRDefault="005C0290" w:rsidP="00FF751B">
      <w:pPr>
        <w:pStyle w:val="P06-00"/>
        <w:ind w:right="-72"/>
        <w:rPr>
          <w:rFonts w:ascii="Courier New" w:hAnsi="Courier New"/>
        </w:rPr>
      </w:pPr>
      <w:r w:rsidRPr="00010F8D">
        <w:rPr>
          <w:rFonts w:ascii="Courier New" w:hAnsi="Courier New"/>
        </w:rPr>
        <w:t>3.  A committee may record its transactions using any of the methods authorized by this subsection but for each type of contribution, expenditure or disbursement made or received, the committee shall use a consistent method of recording transactions throughout the election cycle.</w:t>
      </w:r>
    </w:p>
    <w:p w14:paraId="5100AA2C" w14:textId="77777777" w:rsidR="005C0290" w:rsidRPr="00010F8D" w:rsidRDefault="005C0290" w:rsidP="00FF751B">
      <w:pPr>
        <w:pStyle w:val="P06-00"/>
        <w:ind w:right="-72"/>
        <w:rPr>
          <w:rFonts w:ascii="Courier New" w:hAnsi="Courier New"/>
        </w:rPr>
      </w:pPr>
      <w:r w:rsidRPr="00010F8D">
        <w:rPr>
          <w:rFonts w:ascii="Courier New" w:hAnsi="Courier New"/>
        </w:rPr>
        <w:t>D.  The amount of an in</w:t>
      </w:r>
      <w:r w:rsidRPr="00010F8D">
        <w:rPr>
          <w:rFonts w:ascii="Courier New" w:hAnsi="Courier New"/>
        </w:rPr>
        <w:noBreakHyphen/>
        <w:t>kind contribution of services shall be equal to the usual and normal charges for the services on the date performed.</w:t>
      </w:r>
    </w:p>
    <w:p w14:paraId="218D4B0E" w14:textId="77777777" w:rsidR="005C0290" w:rsidRPr="00010F8D" w:rsidRDefault="005C0290" w:rsidP="00FF751B">
      <w:pPr>
        <w:pStyle w:val="P06-00"/>
        <w:ind w:right="-72"/>
        <w:rPr>
          <w:rFonts w:ascii="Courier New" w:hAnsi="Courier New"/>
        </w:rPr>
      </w:pPr>
      <w:r w:rsidRPr="00010F8D">
        <w:rPr>
          <w:rFonts w:ascii="Courier New" w:hAnsi="Courier New"/>
        </w:rPr>
        <w:t>E.  If any receipt or disbursement is earmarked, the committee shall report the identity of the person to whom the receipt or disbursement is earmarked.</w:t>
      </w:r>
    </w:p>
    <w:p w14:paraId="44850F3C" w14:textId="77777777" w:rsidR="005C0290" w:rsidRPr="00010F8D" w:rsidRDefault="005C0290" w:rsidP="00FF751B">
      <w:pPr>
        <w:pStyle w:val="P06-00"/>
        <w:ind w:right="-72"/>
        <w:rPr>
          <w:rFonts w:ascii="Courier New" w:hAnsi="Courier New"/>
        </w:rPr>
      </w:pPr>
      <w:r w:rsidRPr="00010F8D">
        <w:rPr>
          <w:rFonts w:ascii="Courier New" w:hAnsi="Courier New"/>
        </w:rPr>
        <w:t>F.  Candidate committee reports shall be cumulative for the election cycle to which they relate.  Political action committee and political party reports shall be cumulative for a two-year election cycle ending in the year of a statewide general election.  If there has been no change during the reporting period in an item listed in the immediately preceding report, only the amount need be carried forward.</w:t>
      </w:r>
    </w:p>
    <w:p w14:paraId="3FA63EA6" w14:textId="77777777" w:rsidR="005C0290" w:rsidRPr="00010F8D" w:rsidRDefault="005C0290" w:rsidP="00FF751B">
      <w:pPr>
        <w:pStyle w:val="P06-00"/>
        <w:ind w:right="-72"/>
        <w:rPr>
          <w:rFonts w:ascii="Courier New" w:hAnsi="Courier New"/>
        </w:rPr>
      </w:pPr>
      <w:r w:rsidRPr="00010F8D">
        <w:rPr>
          <w:rFonts w:ascii="Courier New" w:hAnsi="Courier New"/>
        </w:rPr>
        <w:t>G.  For a political action committee that receives individual contributions through a payroll deduction plan, that committee is not required to separately itemize each contribution received from the contributor during the reporting period.  In lieu of itemization, the committee may report all of the following:</w:t>
      </w:r>
    </w:p>
    <w:p w14:paraId="67BE3594" w14:textId="77777777" w:rsidR="005C0290" w:rsidRPr="00010F8D" w:rsidRDefault="005C0290" w:rsidP="00FF751B">
      <w:pPr>
        <w:pStyle w:val="P06-00"/>
        <w:ind w:right="-72"/>
        <w:rPr>
          <w:rFonts w:ascii="Courier New" w:hAnsi="Courier New"/>
        </w:rPr>
      </w:pPr>
      <w:r w:rsidRPr="00010F8D">
        <w:rPr>
          <w:rFonts w:ascii="Courier New" w:hAnsi="Courier New"/>
        </w:rPr>
        <w:t>1.  The aggregate amount of contributions received from the contributor through the payroll deduction plan during the reporting period.</w:t>
      </w:r>
    </w:p>
    <w:p w14:paraId="071A4F5A" w14:textId="77777777" w:rsidR="005C0290" w:rsidRPr="00010F8D" w:rsidRDefault="005C0290" w:rsidP="00FF751B">
      <w:pPr>
        <w:pStyle w:val="P06-00"/>
        <w:ind w:right="-72"/>
        <w:rPr>
          <w:rFonts w:ascii="Courier New" w:hAnsi="Courier New"/>
        </w:rPr>
      </w:pPr>
      <w:r w:rsidRPr="00010F8D">
        <w:rPr>
          <w:rFonts w:ascii="Courier New" w:hAnsi="Courier New"/>
        </w:rPr>
        <w:t>2.  The individual's identity.</w:t>
      </w:r>
    </w:p>
    <w:p w14:paraId="1762E858" w14:textId="77777777" w:rsidR="005C0290" w:rsidRPr="00010F8D" w:rsidRDefault="005C0290" w:rsidP="00FF751B">
      <w:pPr>
        <w:pStyle w:val="P06-00"/>
        <w:ind w:right="-72"/>
        <w:rPr>
          <w:rFonts w:ascii="Courier New" w:hAnsi="Courier New"/>
        </w:rPr>
      </w:pPr>
      <w:r w:rsidRPr="00010F8D">
        <w:rPr>
          <w:rFonts w:ascii="Courier New" w:hAnsi="Courier New"/>
        </w:rPr>
        <w:t>3.  The amount deducted per pay period.</w:t>
      </w:r>
    </w:p>
    <w:p w14:paraId="487837BC" w14:textId="77777777" w:rsidR="00F540AD" w:rsidRPr="00010F8D" w:rsidRDefault="005C0290" w:rsidP="00FF751B">
      <w:pPr>
        <w:pStyle w:val="P06-00"/>
        <w:ind w:right="-72"/>
        <w:rPr>
          <w:rFonts w:ascii="Courier New" w:hAnsi="Courier New"/>
        </w:rPr>
      </w:pPr>
      <w:r w:rsidRPr="00010F8D">
        <w:rPr>
          <w:rFonts w:ascii="Courier New" w:hAnsi="Courier New"/>
        </w:rPr>
        <w:t xml:space="preserve">H.  An entity that makes independent expenditures or ballot measure expenditures in excess of $1,000 during a reporting period shall file an expenditure report with the filing officer for the applicable reporting period.  Expenditure reports shall identify the candidate or ballot measure supported or opposed, office sought by the candidate, if any, election date, mode of advertising and first date of publication, display, delivery or broadcast of the advertisement. </w:t>
      </w:r>
      <w:r w:rsidRPr="00010F8D">
        <w:rPr>
          <w:rFonts w:ascii="Courier New" w:hAnsi="Courier New"/>
          <w:vanish/>
        </w:rPr>
        <w:fldChar w:fldCharType="begin"/>
      </w:r>
      <w:r w:rsidRPr="00010F8D">
        <w:rPr>
          <w:rFonts w:ascii="Courier New" w:hAnsi="Courier New"/>
          <w:vanish/>
        </w:rPr>
        <w:instrText xml:space="preserve"> COMMENTS END_STATUTE \* MERGEFORMAT </w:instrText>
      </w:r>
      <w:r w:rsidRPr="00010F8D">
        <w:rPr>
          <w:rFonts w:ascii="Courier New" w:hAnsi="Courier New"/>
          <w:vanish/>
        </w:rPr>
        <w:fldChar w:fldCharType="separate"/>
      </w:r>
      <w:proofErr w:type="spellStart"/>
      <w:r w:rsidRPr="00010F8D">
        <w:rPr>
          <w:rFonts w:ascii="Courier New" w:hAnsi="Courier New"/>
          <w:vanish/>
        </w:rPr>
        <w:t>END_STATUTE</w:t>
      </w:r>
      <w:proofErr w:type="spellEnd"/>
      <w:r w:rsidRPr="00010F8D">
        <w:rPr>
          <w:rFonts w:ascii="Courier New" w:hAnsi="Courier New"/>
          <w:vanish/>
        </w:rPr>
        <w:fldChar w:fldCharType="end"/>
      </w:r>
    </w:p>
    <w:sectPr w:rsidR="00F540AD" w:rsidRPr="00010F8D" w:rsidSect="00FF751B">
      <w:type w:val="continuous"/>
      <w:pgSz w:w="12240" w:h="15840" w:code="1"/>
      <w:pgMar w:top="1296" w:right="1440" w:bottom="1296" w:left="1872" w:header="720" w:footer="72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2C234" w14:textId="77777777" w:rsidR="00D054CB" w:rsidRDefault="00D054CB">
      <w:r>
        <w:separator/>
      </w:r>
    </w:p>
  </w:endnote>
  <w:endnote w:type="continuationSeparator" w:id="0">
    <w:p w14:paraId="723EB325" w14:textId="77777777" w:rsidR="00D054CB" w:rsidRDefault="00D0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EF0E0" w14:textId="77777777" w:rsidR="00D054CB" w:rsidRDefault="00D054CB">
      <w:r>
        <w:separator/>
      </w:r>
    </w:p>
  </w:footnote>
  <w:footnote w:type="continuationSeparator" w:id="0">
    <w:p w14:paraId="66508614" w14:textId="77777777" w:rsidR="00D054CB" w:rsidRDefault="00D05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04829118">
    <w:abstractNumId w:val="8"/>
  </w:num>
  <w:num w:numId="2" w16cid:durableId="550925480">
    <w:abstractNumId w:val="8"/>
  </w:num>
  <w:num w:numId="3" w16cid:durableId="445126978">
    <w:abstractNumId w:val="7"/>
  </w:num>
  <w:num w:numId="4" w16cid:durableId="578684430">
    <w:abstractNumId w:val="7"/>
  </w:num>
  <w:num w:numId="5" w16cid:durableId="2130539377">
    <w:abstractNumId w:val="10"/>
  </w:num>
  <w:num w:numId="6" w16cid:durableId="1981760272">
    <w:abstractNumId w:val="11"/>
  </w:num>
  <w:num w:numId="7" w16cid:durableId="1925844247">
    <w:abstractNumId w:val="12"/>
  </w:num>
  <w:num w:numId="8" w16cid:durableId="1392387771">
    <w:abstractNumId w:val="9"/>
  </w:num>
  <w:num w:numId="9" w16cid:durableId="186263827">
    <w:abstractNumId w:val="6"/>
  </w:num>
  <w:num w:numId="10" w16cid:durableId="167258211">
    <w:abstractNumId w:val="5"/>
  </w:num>
  <w:num w:numId="11" w16cid:durableId="180750085">
    <w:abstractNumId w:val="4"/>
  </w:num>
  <w:num w:numId="12" w16cid:durableId="2118678364">
    <w:abstractNumId w:val="3"/>
  </w:num>
  <w:num w:numId="13" w16cid:durableId="1310480241">
    <w:abstractNumId w:val="2"/>
  </w:num>
  <w:num w:numId="14" w16cid:durableId="1655719020">
    <w:abstractNumId w:val="1"/>
  </w:num>
  <w:num w:numId="15" w16cid:durableId="332614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10F8D"/>
    <w:rsid w:val="00033AE7"/>
    <w:rsid w:val="002044EB"/>
    <w:rsid w:val="004B0552"/>
    <w:rsid w:val="005C0290"/>
    <w:rsid w:val="00BB487B"/>
    <w:rsid w:val="00D054CB"/>
    <w:rsid w:val="00D23076"/>
    <w:rsid w:val="00D90F05"/>
    <w:rsid w:val="00DA01AB"/>
    <w:rsid w:val="00E41B6D"/>
    <w:rsid w:val="00E623A6"/>
    <w:rsid w:val="00EF26B0"/>
    <w:rsid w:val="00F540AD"/>
    <w:rsid w:val="00FF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ED6F2BF"/>
  <w15:chartTrackingRefBased/>
  <w15:docId w15:val="{A9DB2577-6E03-4ABB-8AAC-3EFE58B0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5C0290"/>
    <w:rPr>
      <w:rFonts w:ascii="Letter Gothic-Drafting" w:hAnsi="Letter Gothic-Drafting"/>
      <w:b/>
      <w:snapToGrid w:val="0"/>
    </w:rPr>
  </w:style>
  <w:style w:type="character" w:customStyle="1" w:styleId="SEC06-17Char">
    <w:name w:val="SEC 06-17 Char"/>
    <w:link w:val="SEC06-17"/>
    <w:rsid w:val="005C0290"/>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1169</Words>
  <Characters>6723</Characters>
  <Application>Microsoft Office Word</Application>
  <DocSecurity>0</DocSecurity>
  <Lines>137</Lines>
  <Paragraphs>61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16-926; Campaign finance reports; contents</dc:title>
  <dc:subject>Campaign finance reports; contents</dc:subject>
  <dc:creator>Arizona Legislative Council</dc:creator>
  <cp:keywords/>
  <dc:description/>
  <cp:lastModifiedBy>dbupdate</cp:lastModifiedBy>
  <cp:revision>2</cp:revision>
  <cp:lastPrinted>2021-08-25T23:06:00Z</cp:lastPrinted>
  <dcterms:created xsi:type="dcterms:W3CDTF">2025-09-20T07:31:00Z</dcterms:created>
  <dcterms:modified xsi:type="dcterms:W3CDTF">2025-09-20T07:31:00Z</dcterms:modified>
</cp:coreProperties>
</file>