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0449" w14:textId="77777777" w:rsidR="00DF3E95" w:rsidRPr="00BF5613" w:rsidRDefault="00DF3E95" w:rsidP="00DF3E95">
      <w:pPr>
        <w:pStyle w:val="SEC06-18"/>
        <w:rPr>
          <w:rFonts w:ascii="Courier New" w:hAnsi="Courier New"/>
        </w:rPr>
      </w:pPr>
      <w:r w:rsidRPr="00BF5613">
        <w:rPr>
          <w:rFonts w:ascii="Courier New" w:hAnsi="Courier New"/>
          <w:vanish/>
        </w:rPr>
        <w:fldChar w:fldCharType="begin"/>
      </w:r>
      <w:r w:rsidRPr="00BF5613">
        <w:rPr>
          <w:rFonts w:ascii="Courier New" w:hAnsi="Courier New"/>
          <w:vanish/>
        </w:rPr>
        <w:instrText xml:space="preserve"> COMMENTS START_STATUTE \* MERGEFORMAT </w:instrText>
      </w:r>
      <w:r w:rsidRPr="00BF5613">
        <w:rPr>
          <w:rFonts w:ascii="Courier New" w:hAnsi="Courier New"/>
          <w:vanish/>
        </w:rPr>
        <w:fldChar w:fldCharType="separate"/>
      </w:r>
      <w:r w:rsidRPr="00BF5613">
        <w:rPr>
          <w:rFonts w:ascii="Courier New" w:hAnsi="Courier New"/>
          <w:vanish/>
        </w:rPr>
        <w:t>START_STATUTE</w:t>
      </w:r>
      <w:r w:rsidRPr="00BF5613">
        <w:rPr>
          <w:rFonts w:ascii="Courier New" w:hAnsi="Courier New"/>
          <w:vanish/>
        </w:rPr>
        <w:fldChar w:fldCharType="end"/>
      </w:r>
      <w:r w:rsidRPr="00BF5613">
        <w:rPr>
          <w:rStyle w:val="SNUM"/>
          <w:rFonts w:ascii="Courier New" w:hAnsi="Courier New"/>
        </w:rPr>
        <w:t>15-1241</w:t>
      </w:r>
      <w:r w:rsidRPr="00BF5613">
        <w:rPr>
          <w:rFonts w:ascii="Courier New" w:hAnsi="Courier New"/>
        </w:rPr>
        <w:t>.  </w:t>
      </w:r>
      <w:r w:rsidRPr="00BF5613">
        <w:rPr>
          <w:rStyle w:val="SECHEAD"/>
          <w:rFonts w:ascii="Courier New" w:hAnsi="Courier New"/>
        </w:rPr>
        <w:t>Academic contests fund; state board of education powers and duties; distribution of monies</w:t>
      </w:r>
    </w:p>
    <w:p w14:paraId="675E4FF7" w14:textId="77777777" w:rsidR="00DF3E95" w:rsidRPr="00BF5613" w:rsidRDefault="00DF3E95" w:rsidP="00DF3E95">
      <w:pPr>
        <w:pStyle w:val="P06-00"/>
        <w:rPr>
          <w:rFonts w:ascii="Courier New" w:hAnsi="Courier New"/>
        </w:rPr>
      </w:pPr>
      <w:r w:rsidRPr="00BF5613">
        <w:rPr>
          <w:rFonts w:ascii="Courier New" w:hAnsi="Courier New"/>
        </w:rPr>
        <w:t>A.  The state board of education shall establish an academic contests fund consisting of monies appropriated by the legislature or received by the state board as provided in subsection D of this section.</w:t>
      </w:r>
    </w:p>
    <w:p w14:paraId="282EA2B4" w14:textId="77777777" w:rsidR="00DF3E95" w:rsidRPr="00BF5613" w:rsidRDefault="00DF3E95" w:rsidP="00DF3E95">
      <w:pPr>
        <w:pStyle w:val="P06-00"/>
        <w:rPr>
          <w:rFonts w:ascii="Courier New" w:hAnsi="Courier New"/>
        </w:rPr>
      </w:pPr>
      <w:r w:rsidRPr="00BF5613">
        <w:rPr>
          <w:rFonts w:ascii="Courier New" w:hAnsi="Courier New"/>
        </w:rPr>
        <w:t>B.  The state board of education shall prescribe rules for the distribution of fund monies to school districts and charter schools for the purpose of sending pupils who are state level winners of academic contests and their chaperons to the national levels of these contests so that the pupils may represent this state.</w:t>
      </w:r>
    </w:p>
    <w:p w14:paraId="2024A36B" w14:textId="77777777" w:rsidR="00DF3E95" w:rsidRPr="00BF5613" w:rsidRDefault="00DF3E95" w:rsidP="00DF3E95">
      <w:pPr>
        <w:pStyle w:val="P06-00"/>
        <w:rPr>
          <w:rFonts w:ascii="Courier New" w:hAnsi="Courier New"/>
        </w:rPr>
      </w:pPr>
      <w:r w:rsidRPr="00BF5613">
        <w:rPr>
          <w:rFonts w:ascii="Courier New" w:hAnsi="Courier New"/>
        </w:rPr>
        <w:t>C.  The criteria on which the state board shall base its rules for the distribution of fund monies shall include at least the following:</w:t>
      </w:r>
    </w:p>
    <w:p w14:paraId="389DF30C" w14:textId="77777777" w:rsidR="00DF3E95" w:rsidRPr="00BF5613" w:rsidRDefault="00DF3E95" w:rsidP="00DF3E95">
      <w:pPr>
        <w:pStyle w:val="P06-00"/>
        <w:rPr>
          <w:rFonts w:ascii="Courier New" w:hAnsi="Courier New"/>
        </w:rPr>
      </w:pPr>
      <w:r w:rsidRPr="00BF5613">
        <w:rPr>
          <w:rFonts w:ascii="Courier New" w:hAnsi="Courier New"/>
        </w:rPr>
        <w:t>1.  The contests must be academic in nature and motivate pupils to be creative and to demonstrate excellence.</w:t>
      </w:r>
    </w:p>
    <w:p w14:paraId="1E81EF86" w14:textId="77777777" w:rsidR="00DF3E95" w:rsidRPr="00BF5613" w:rsidRDefault="00DF3E95" w:rsidP="00DF3E95">
      <w:pPr>
        <w:pStyle w:val="P06-00"/>
        <w:rPr>
          <w:rFonts w:ascii="Courier New" w:hAnsi="Courier New"/>
        </w:rPr>
      </w:pPr>
      <w:r w:rsidRPr="00BF5613">
        <w:rPr>
          <w:rFonts w:ascii="Courier New" w:hAnsi="Courier New"/>
        </w:rPr>
        <w:t>2.  Contests must be sponsored by a recognized national organization.</w:t>
      </w:r>
    </w:p>
    <w:p w14:paraId="79CEAB30" w14:textId="77777777" w:rsidR="00DF3E95" w:rsidRPr="00BF5613" w:rsidRDefault="00DF3E95" w:rsidP="00DF3E95">
      <w:pPr>
        <w:pStyle w:val="P06-00"/>
        <w:rPr>
          <w:rFonts w:ascii="Courier New" w:hAnsi="Courier New"/>
        </w:rPr>
      </w:pPr>
      <w:r w:rsidRPr="00BF5613">
        <w:rPr>
          <w:rFonts w:ascii="Courier New" w:hAnsi="Courier New"/>
        </w:rPr>
        <w:t>3.  Contests must be open to all pupils, regardless of race, creed, gender or national origin, except that a contest may separate pupils by age or grade level.</w:t>
      </w:r>
    </w:p>
    <w:p w14:paraId="088A4388" w14:textId="77777777" w:rsidR="00DF3E95" w:rsidRPr="00BF5613" w:rsidRDefault="00DF3E95" w:rsidP="00DF3E95">
      <w:pPr>
        <w:pStyle w:val="P06-00"/>
        <w:rPr>
          <w:rFonts w:ascii="Courier New" w:hAnsi="Courier New"/>
        </w:rPr>
      </w:pPr>
      <w:r w:rsidRPr="00BF5613">
        <w:rPr>
          <w:rFonts w:ascii="Courier New" w:hAnsi="Courier New"/>
        </w:rPr>
        <w:t>4.  The opportunity to compete at the national level must be the result of successfully competing at the local or state level, or both, of that contest.</w:t>
      </w:r>
    </w:p>
    <w:p w14:paraId="3B4D6BE2" w14:textId="77777777" w:rsidR="00DF3E95" w:rsidRPr="00BF5613" w:rsidRDefault="00DF3E95" w:rsidP="00DF3E95">
      <w:pPr>
        <w:pStyle w:val="P06-00"/>
        <w:rPr>
          <w:rFonts w:ascii="Courier New" w:hAnsi="Courier New"/>
        </w:rPr>
      </w:pPr>
      <w:r w:rsidRPr="00BF5613">
        <w:rPr>
          <w:rFonts w:ascii="Courier New" w:hAnsi="Courier New"/>
        </w:rPr>
        <w:t>D.  The state board of education may accept gifts or grants of monies for deposit in the academic contests fund as provided in this section.</w:t>
      </w:r>
    </w:p>
    <w:p w14:paraId="24308EC7" w14:textId="77777777" w:rsidR="00DF3E95" w:rsidRPr="00BF5613" w:rsidRDefault="00DF3E95" w:rsidP="00DF3E95">
      <w:pPr>
        <w:pStyle w:val="P06-00"/>
        <w:rPr>
          <w:rFonts w:ascii="Courier New" w:hAnsi="Courier New"/>
        </w:rPr>
      </w:pPr>
      <w:r w:rsidRPr="00BF5613">
        <w:rPr>
          <w:rFonts w:ascii="Courier New" w:hAnsi="Courier New"/>
        </w:rPr>
        <w:t>E.  A school district which receives monies as provided in this section shall include the monies in the special projects section of the budget as provided in section 15</w:t>
      </w:r>
      <w:r w:rsidRPr="00BF5613">
        <w:rPr>
          <w:rFonts w:ascii="Courier New" w:hAnsi="Courier New"/>
        </w:rPr>
        <w:noBreakHyphen/>
        <w:t xml:space="preserve">903, subsection F. </w:t>
      </w:r>
      <w:r w:rsidRPr="00BF5613">
        <w:rPr>
          <w:rFonts w:ascii="Courier New" w:hAnsi="Courier New"/>
          <w:vanish/>
        </w:rPr>
        <w:fldChar w:fldCharType="begin"/>
      </w:r>
      <w:r w:rsidRPr="00BF5613">
        <w:rPr>
          <w:rFonts w:ascii="Courier New" w:hAnsi="Courier New"/>
          <w:vanish/>
        </w:rPr>
        <w:instrText xml:space="preserve"> COMMENTS END_STATUTE \* MERGEFORMAT </w:instrText>
      </w:r>
      <w:r w:rsidRPr="00BF5613">
        <w:rPr>
          <w:rFonts w:ascii="Courier New" w:hAnsi="Courier New"/>
          <w:vanish/>
        </w:rPr>
        <w:fldChar w:fldCharType="separate"/>
      </w:r>
      <w:r w:rsidRPr="00BF5613">
        <w:rPr>
          <w:rFonts w:ascii="Courier New" w:hAnsi="Courier New"/>
          <w:vanish/>
        </w:rPr>
        <w:t>END_STATUTE</w:t>
      </w:r>
      <w:r w:rsidRPr="00BF5613">
        <w:rPr>
          <w:rFonts w:ascii="Courier New" w:hAnsi="Courier New"/>
          <w:vanish/>
        </w:rPr>
        <w:fldChar w:fldCharType="end"/>
      </w:r>
    </w:p>
    <w:p w14:paraId="75E21B51" w14:textId="77777777" w:rsidR="00DF3E95" w:rsidRPr="00BF5613" w:rsidRDefault="00DF3E95" w:rsidP="00DF3E95">
      <w:pPr>
        <w:rPr>
          <w:rFonts w:ascii="Courier New" w:hAnsi="Courier New"/>
        </w:rPr>
      </w:pPr>
    </w:p>
    <w:sectPr w:rsidR="00DF3E95" w:rsidRPr="00BF5613" w:rsidSect="00DF3E9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2ED6" w14:textId="77777777" w:rsidR="00A5692D" w:rsidRDefault="00A5692D">
      <w:r>
        <w:separator/>
      </w:r>
    </w:p>
  </w:endnote>
  <w:endnote w:type="continuationSeparator" w:id="0">
    <w:p w14:paraId="7FD12065" w14:textId="77777777" w:rsidR="00A5692D" w:rsidRDefault="00A5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E703" w14:textId="77777777" w:rsidR="00A5692D" w:rsidRDefault="00A5692D">
      <w:r>
        <w:separator/>
      </w:r>
    </w:p>
  </w:footnote>
  <w:footnote w:type="continuationSeparator" w:id="0">
    <w:p w14:paraId="54DECD4E" w14:textId="77777777" w:rsidR="00A5692D" w:rsidRDefault="00A5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97383549">
    <w:abstractNumId w:val="1"/>
  </w:num>
  <w:num w:numId="2" w16cid:durableId="1573196261">
    <w:abstractNumId w:val="1"/>
  </w:num>
  <w:num w:numId="3" w16cid:durableId="555942575">
    <w:abstractNumId w:val="0"/>
  </w:num>
  <w:num w:numId="4" w16cid:durableId="34216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95"/>
    <w:rsid w:val="00A5692D"/>
    <w:rsid w:val="00BF5613"/>
    <w:rsid w:val="00DF3E9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62F44B"/>
  <w15:chartTrackingRefBased/>
  <w15:docId w15:val="{3B229972-BAFE-46ED-903F-DEA127C8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282</Words>
  <Characters>1410</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15-1241; Academic contests fund; state board of education powers and duties; distribution of monies</dc:title>
  <dc:subject>Academic contests fund; state board of education powers and duties; distribution of monies</dc:subject>
  <dc:creator>Arizona Legislative Council</dc:creator>
  <cp:keywords/>
  <dc:description>0061.doc - 482R - 2008</dc:description>
  <cp:lastModifiedBy>dbupdate</cp:lastModifiedBy>
  <cp:revision>2</cp:revision>
  <cp:lastPrinted>1601-01-01T00:00:00Z</cp:lastPrinted>
  <dcterms:created xsi:type="dcterms:W3CDTF">2025-09-20T06:27:00Z</dcterms:created>
  <dcterms:modified xsi:type="dcterms:W3CDTF">2025-09-20T06:27:00Z</dcterms:modified>
</cp:coreProperties>
</file>