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B48A21" w14:textId="77777777" w:rsidR="00D4389B" w:rsidRPr="00AF7715" w:rsidRDefault="00D4389B" w:rsidP="00D4389B">
      <w:pPr>
        <w:pStyle w:val="SEC06-20"/>
        <w:rPr>
          <w:rStyle w:val="SECHEAD"/>
          <w:rFonts w:ascii="Courier New" w:hAnsi="Courier New"/>
        </w:rPr>
      </w:pPr>
      <w:r w:rsidRPr="00AF7715">
        <w:rPr>
          <w:rFonts w:ascii="Courier New" w:hAnsi="Courier New"/>
          <w:vanish/>
        </w:rPr>
        <w:fldChar w:fldCharType="begin"/>
      </w:r>
      <w:r w:rsidRPr="00AF7715">
        <w:rPr>
          <w:rFonts w:ascii="Courier New" w:hAnsi="Courier New"/>
          <w:vanish/>
        </w:rPr>
        <w:instrText xml:space="preserve"> COMMENTS START_STATUTE \* MERGEFORMAT </w:instrText>
      </w:r>
      <w:r w:rsidRPr="00AF7715">
        <w:rPr>
          <w:rFonts w:ascii="Courier New" w:hAnsi="Courier New"/>
          <w:vanish/>
        </w:rPr>
        <w:fldChar w:fldCharType="separate"/>
      </w:r>
      <w:r w:rsidRPr="00AF7715">
        <w:rPr>
          <w:rFonts w:ascii="Courier New" w:hAnsi="Courier New"/>
          <w:vanish/>
        </w:rPr>
        <w:t>START_STATUTE</w:t>
      </w:r>
      <w:r w:rsidRPr="00AF7715">
        <w:rPr>
          <w:rFonts w:ascii="Courier New" w:hAnsi="Courier New"/>
          <w:vanish/>
        </w:rPr>
        <w:fldChar w:fldCharType="end"/>
      </w:r>
      <w:r w:rsidRPr="00AF7715">
        <w:rPr>
          <w:rStyle w:val="SNUM"/>
          <w:rFonts w:ascii="Courier New" w:hAnsi="Courier New"/>
        </w:rPr>
        <w:t>15-920.01</w:t>
      </w:r>
      <w:r w:rsidRPr="00AF7715">
        <w:rPr>
          <w:rFonts w:ascii="Courier New" w:hAnsi="Courier New"/>
        </w:rPr>
        <w:t>.  </w:t>
      </w:r>
      <w:smartTag w:uri="urn:schemas-microsoft-com:office:smarttags" w:element="place">
        <w:smartTag w:uri="urn:schemas-microsoft-com:office:smarttags" w:element="State">
          <w:r w:rsidRPr="00AF7715">
            <w:rPr>
              <w:rStyle w:val="SECHEAD"/>
              <w:rFonts w:ascii="Courier New" w:hAnsi="Courier New"/>
            </w:rPr>
            <w:t>Arizona</w:t>
          </w:r>
        </w:smartTag>
      </w:smartTag>
      <w:r w:rsidRPr="00AF7715">
        <w:rPr>
          <w:rStyle w:val="SECHEAD"/>
          <w:rFonts w:ascii="Courier New" w:hAnsi="Courier New"/>
        </w:rPr>
        <w:t xml:space="preserve"> performance based compensation system task force; members; evaluation; reporting</w:t>
      </w:r>
    </w:p>
    <w:p w14:paraId="4E23F1DF" w14:textId="77777777" w:rsidR="00D4389B" w:rsidRPr="00AF7715" w:rsidRDefault="00F52FEE" w:rsidP="00D4389B">
      <w:pPr>
        <w:pStyle w:val="P06-00"/>
        <w:rPr>
          <w:rFonts w:ascii="Courier New" w:hAnsi="Courier New"/>
        </w:rPr>
      </w:pPr>
      <w:r w:rsidRPr="00AF7715">
        <w:rPr>
          <w:rFonts w:ascii="Courier New" w:hAnsi="Courier New"/>
        </w:rPr>
        <w:t xml:space="preserve">A.  The </w:t>
      </w:r>
      <w:smartTag w:uri="urn:schemas-microsoft-com:office:smarttags" w:element="place">
        <w:smartTag w:uri="urn:schemas-microsoft-com:office:smarttags" w:element="State">
          <w:r w:rsidRPr="00AF7715">
            <w:rPr>
              <w:rFonts w:ascii="Courier New" w:hAnsi="Courier New"/>
            </w:rPr>
            <w:t>Arizona</w:t>
          </w:r>
        </w:smartTag>
      </w:smartTag>
      <w:r w:rsidRPr="00AF7715">
        <w:rPr>
          <w:rFonts w:ascii="Courier New" w:hAnsi="Courier New"/>
        </w:rPr>
        <w:t xml:space="preserve"> performance based compensation system task force is established within the state board of education.  The task force shall consist of the following members appointed by the state board of education:</w:t>
      </w:r>
    </w:p>
    <w:p w14:paraId="5402E8B4" w14:textId="77777777" w:rsidR="00D4389B" w:rsidRPr="00AF7715" w:rsidRDefault="00F52FEE" w:rsidP="00D4389B">
      <w:pPr>
        <w:pStyle w:val="P06-00"/>
        <w:rPr>
          <w:rFonts w:ascii="Courier New" w:hAnsi="Courier New"/>
        </w:rPr>
      </w:pPr>
      <w:r w:rsidRPr="00AF7715">
        <w:rPr>
          <w:rFonts w:ascii="Courier New" w:hAnsi="Courier New"/>
        </w:rPr>
        <w:t xml:space="preserve">1.  Three certificated teachers who are currently teaching in this state, one of whom provides academic instruction in grades one through eight, one of whom provides academic instruction in grades nine through twelve and one of whom teaches in a specialized area of instruction. </w:t>
      </w:r>
    </w:p>
    <w:p w14:paraId="0EA6226D" w14:textId="77777777" w:rsidR="00D4389B" w:rsidRPr="00AF7715" w:rsidRDefault="00F52FEE" w:rsidP="00D4389B">
      <w:pPr>
        <w:pStyle w:val="P06-00"/>
        <w:rPr>
          <w:rFonts w:ascii="Courier New" w:hAnsi="Courier New"/>
        </w:rPr>
      </w:pPr>
      <w:r w:rsidRPr="00AF7715">
        <w:rPr>
          <w:rFonts w:ascii="Courier New" w:hAnsi="Courier New"/>
        </w:rPr>
        <w:t xml:space="preserve">2.  Three members who are certificated administrators or school district governing board members. </w:t>
      </w:r>
    </w:p>
    <w:p w14:paraId="16836BB1" w14:textId="77777777" w:rsidR="00D4389B" w:rsidRPr="00AF7715" w:rsidRDefault="00F52FEE" w:rsidP="00D4389B">
      <w:pPr>
        <w:pStyle w:val="P06-00"/>
        <w:rPr>
          <w:rFonts w:ascii="Courier New" w:hAnsi="Courier New"/>
        </w:rPr>
      </w:pPr>
      <w:r w:rsidRPr="00AF7715">
        <w:rPr>
          <w:rFonts w:ascii="Courier New" w:hAnsi="Courier New"/>
        </w:rPr>
        <w:t>3.  Two members of the general public who do not hold an active certificate issued by the state board of education and who are not employed by any school district in this state.</w:t>
      </w:r>
    </w:p>
    <w:p w14:paraId="4AC732B4" w14:textId="77777777" w:rsidR="00D4389B" w:rsidRPr="00AF7715" w:rsidRDefault="00D4389B" w:rsidP="00D4389B">
      <w:pPr>
        <w:pStyle w:val="P06-00"/>
        <w:rPr>
          <w:rFonts w:ascii="Courier New" w:hAnsi="Courier New"/>
        </w:rPr>
      </w:pPr>
      <w:r w:rsidRPr="00AF7715">
        <w:rPr>
          <w:rFonts w:ascii="Courier New" w:hAnsi="Courier New"/>
        </w:rPr>
        <w:t>4.  Four members of the general public who are employed in the private sector in capacities that involve or promote economic development.</w:t>
      </w:r>
    </w:p>
    <w:p w14:paraId="56F0EF38" w14:textId="77777777" w:rsidR="00D4389B" w:rsidRPr="00AF7715" w:rsidRDefault="00F52FEE" w:rsidP="00D4389B">
      <w:pPr>
        <w:pStyle w:val="P06-00"/>
        <w:rPr>
          <w:rFonts w:ascii="Courier New" w:hAnsi="Courier New"/>
        </w:rPr>
      </w:pPr>
      <w:r w:rsidRPr="00AF7715">
        <w:rPr>
          <w:rFonts w:ascii="Courier New" w:hAnsi="Courier New"/>
        </w:rPr>
        <w:t>B.  By February 2006, and each year thereafter, the superintendent of public instruction shall submit the data provided by school districts pursuant to section 15</w:t>
      </w:r>
      <w:r w:rsidRPr="00AF7715">
        <w:rPr>
          <w:rFonts w:ascii="Courier New" w:hAnsi="Courier New"/>
        </w:rPr>
        <w:noBreakHyphen/>
        <w:t xml:space="preserve">977, subsection F to the Arizona performance based compensation system task force, which shall conduct an evaluation of performance based compensation systems in accordance with subsection C of this section. </w:t>
      </w:r>
    </w:p>
    <w:p w14:paraId="74160A49" w14:textId="77777777" w:rsidR="00D4389B" w:rsidRPr="00AF7715" w:rsidRDefault="00F52FEE" w:rsidP="00D4389B">
      <w:pPr>
        <w:pStyle w:val="P06-00"/>
        <w:rPr>
          <w:rFonts w:ascii="Courier New" w:hAnsi="Courier New"/>
        </w:rPr>
      </w:pPr>
      <w:r w:rsidRPr="00AF7715">
        <w:rPr>
          <w:rFonts w:ascii="Courier New" w:hAnsi="Courier New"/>
        </w:rPr>
        <w:t>C.  The Arizona performance based compensation system task force shall conduct annual evaluations of one quarter of the school districts' performance based compensation systems based on the data submitted to the task force by the superintendent of public instruction pursuant to subsection B of this section.  The annual evaluation shall:</w:t>
      </w:r>
    </w:p>
    <w:p w14:paraId="0C9595A6" w14:textId="77777777" w:rsidR="00D4389B" w:rsidRPr="00AF7715" w:rsidRDefault="00F52FEE" w:rsidP="00D4389B">
      <w:pPr>
        <w:pStyle w:val="P06-00"/>
        <w:rPr>
          <w:rFonts w:ascii="Courier New" w:hAnsi="Courier New"/>
        </w:rPr>
      </w:pPr>
      <w:r w:rsidRPr="00AF7715">
        <w:rPr>
          <w:rFonts w:ascii="Courier New" w:hAnsi="Courier New"/>
        </w:rPr>
        <w:t>1.  Assess the relationship between components of individual school district performance based compensation systems and the improvement in:</w:t>
      </w:r>
    </w:p>
    <w:p w14:paraId="619AAFFC" w14:textId="77777777" w:rsidR="00D4389B" w:rsidRPr="00AF7715" w:rsidRDefault="00F52FEE" w:rsidP="00D4389B">
      <w:pPr>
        <w:pStyle w:val="P06-00"/>
        <w:rPr>
          <w:rFonts w:ascii="Courier New" w:hAnsi="Courier New"/>
        </w:rPr>
      </w:pPr>
      <w:r w:rsidRPr="00AF7715">
        <w:rPr>
          <w:rFonts w:ascii="Courier New" w:hAnsi="Courier New"/>
        </w:rPr>
        <w:t>(a)  Individual student progress and achievement.</w:t>
      </w:r>
    </w:p>
    <w:p w14:paraId="065E369C" w14:textId="77777777" w:rsidR="00D4389B" w:rsidRPr="00AF7715" w:rsidRDefault="00F52FEE" w:rsidP="00D4389B">
      <w:pPr>
        <w:pStyle w:val="P06-00"/>
        <w:rPr>
          <w:rFonts w:ascii="Courier New" w:hAnsi="Courier New"/>
        </w:rPr>
      </w:pPr>
      <w:r w:rsidRPr="00AF7715">
        <w:rPr>
          <w:rFonts w:ascii="Courier New" w:hAnsi="Courier New"/>
        </w:rPr>
        <w:t>(b)  Achievement of school district and school site goals.</w:t>
      </w:r>
    </w:p>
    <w:p w14:paraId="6761ACE7" w14:textId="77777777" w:rsidR="00D4389B" w:rsidRPr="00AF7715" w:rsidRDefault="00F52FEE" w:rsidP="00D4389B">
      <w:pPr>
        <w:pStyle w:val="P06-00"/>
        <w:rPr>
          <w:rFonts w:ascii="Courier New" w:hAnsi="Courier New"/>
        </w:rPr>
      </w:pPr>
      <w:r w:rsidRPr="00AF7715">
        <w:rPr>
          <w:rFonts w:ascii="Courier New" w:hAnsi="Courier New"/>
        </w:rPr>
        <w:t>(c)  Teacher professional development.</w:t>
      </w:r>
    </w:p>
    <w:p w14:paraId="2932F688" w14:textId="77777777" w:rsidR="00D4389B" w:rsidRPr="00AF7715" w:rsidRDefault="00F52FEE" w:rsidP="00D4389B">
      <w:pPr>
        <w:pStyle w:val="P06-00"/>
        <w:rPr>
          <w:rFonts w:ascii="Courier New" w:hAnsi="Courier New"/>
        </w:rPr>
      </w:pPr>
      <w:r w:rsidRPr="00AF7715">
        <w:rPr>
          <w:rFonts w:ascii="Courier New" w:hAnsi="Courier New"/>
        </w:rPr>
        <w:t>(d)  Teacher job satisfaction.</w:t>
      </w:r>
    </w:p>
    <w:p w14:paraId="2328865E" w14:textId="77777777" w:rsidR="00D4389B" w:rsidRPr="00AF7715" w:rsidRDefault="00F52FEE" w:rsidP="00D4389B">
      <w:pPr>
        <w:pStyle w:val="P06-00"/>
        <w:rPr>
          <w:rFonts w:ascii="Courier New" w:hAnsi="Courier New"/>
        </w:rPr>
      </w:pPr>
      <w:r w:rsidRPr="00AF7715">
        <w:rPr>
          <w:rFonts w:ascii="Courier New" w:hAnsi="Courier New"/>
        </w:rPr>
        <w:t>(e)  Parent rating of the quality of education at the school and district levels.</w:t>
      </w:r>
    </w:p>
    <w:p w14:paraId="64B77826" w14:textId="77777777" w:rsidR="00D4389B" w:rsidRPr="00AF7715" w:rsidRDefault="00F52FEE" w:rsidP="00D4389B">
      <w:pPr>
        <w:pStyle w:val="P06-00"/>
        <w:rPr>
          <w:rFonts w:ascii="Courier New" w:hAnsi="Courier New"/>
        </w:rPr>
      </w:pPr>
      <w:r w:rsidRPr="00AF7715">
        <w:rPr>
          <w:rFonts w:ascii="Courier New" w:hAnsi="Courier New"/>
        </w:rPr>
        <w:t>2.  Provide a report to the school districts evaluated each year assessing the effectiveness of each school district's performance based compensation system, including any recommendations for improvement.  The report shall be delivered to the members of the school district governing board for consideration in a public meeting.</w:t>
      </w:r>
    </w:p>
    <w:p w14:paraId="6D8925E4" w14:textId="77777777" w:rsidR="00D4389B" w:rsidRPr="00AF7715" w:rsidRDefault="00F52FEE" w:rsidP="00D4389B">
      <w:pPr>
        <w:pStyle w:val="P06-00"/>
        <w:rPr>
          <w:rFonts w:ascii="Courier New" w:hAnsi="Courier New"/>
        </w:rPr>
      </w:pPr>
      <w:r w:rsidRPr="00AF7715">
        <w:rPr>
          <w:rFonts w:ascii="Courier New" w:hAnsi="Courier New"/>
        </w:rPr>
        <w:t xml:space="preserve">D.  The </w:t>
      </w:r>
      <w:smartTag w:uri="urn:schemas-microsoft-com:office:smarttags" w:element="place">
        <w:smartTag w:uri="urn:schemas-microsoft-com:office:smarttags" w:element="State">
          <w:r w:rsidRPr="00AF7715">
            <w:rPr>
              <w:rFonts w:ascii="Courier New" w:hAnsi="Courier New"/>
            </w:rPr>
            <w:t>Arizona</w:t>
          </w:r>
        </w:smartTag>
      </w:smartTag>
      <w:r w:rsidRPr="00AF7715">
        <w:rPr>
          <w:rFonts w:ascii="Courier New" w:hAnsi="Courier New"/>
        </w:rPr>
        <w:t xml:space="preserve"> performance based compensation system task force shall annually submit a summary of its findings and conclusions to the speaker of the house of representatives and the president of the senate.  A copy of the summary of findings and conclusions shall be provided to the chairperson of the house of representatives K</w:t>
      </w:r>
      <w:r w:rsidRPr="00AF7715">
        <w:rPr>
          <w:rFonts w:ascii="Courier New" w:hAnsi="Courier New"/>
        </w:rPr>
        <w:noBreakHyphen/>
        <w:t>12 education committee, or its successor committee, and the chairperson of the senate K-12 education committee, or its successor committee.</w:t>
      </w:r>
    </w:p>
    <w:p w14:paraId="417F7EBC" w14:textId="77777777" w:rsidR="00D4389B" w:rsidRPr="00AF7715" w:rsidRDefault="00F52FEE" w:rsidP="00D4389B">
      <w:pPr>
        <w:pStyle w:val="P06-00"/>
        <w:rPr>
          <w:rFonts w:ascii="Courier New" w:hAnsi="Courier New"/>
        </w:rPr>
      </w:pPr>
      <w:r w:rsidRPr="00AF7715">
        <w:rPr>
          <w:rFonts w:ascii="Courier New" w:hAnsi="Courier New"/>
        </w:rPr>
        <w:t xml:space="preserve">E.  On or before June 30, 2010, the </w:t>
      </w:r>
      <w:smartTag w:uri="urn:schemas-microsoft-com:office:smarttags" w:element="place">
        <w:smartTag w:uri="urn:schemas-microsoft-com:office:smarttags" w:element="State">
          <w:r w:rsidRPr="00AF7715">
            <w:rPr>
              <w:rFonts w:ascii="Courier New" w:hAnsi="Courier New"/>
            </w:rPr>
            <w:t>Arizona</w:t>
          </w:r>
        </w:smartTag>
      </w:smartTag>
      <w:r w:rsidRPr="00AF7715">
        <w:rPr>
          <w:rFonts w:ascii="Courier New" w:hAnsi="Courier New"/>
        </w:rPr>
        <w:t xml:space="preserve"> performance based compensation system task force shall:</w:t>
      </w:r>
    </w:p>
    <w:p w14:paraId="532DC325" w14:textId="77777777" w:rsidR="00D4389B" w:rsidRPr="00AF7715" w:rsidRDefault="00F52FEE" w:rsidP="00D4389B">
      <w:pPr>
        <w:pStyle w:val="P06-00"/>
        <w:rPr>
          <w:rFonts w:ascii="Courier New" w:hAnsi="Courier New"/>
        </w:rPr>
      </w:pPr>
      <w:r w:rsidRPr="00AF7715">
        <w:rPr>
          <w:rFonts w:ascii="Courier New" w:hAnsi="Courier New"/>
        </w:rPr>
        <w:t>1.  Provide recommendations to the state board of education on the implementation, operation and monitoring of performance based compensation systems and career ladder programs in the school districts of this state.</w:t>
      </w:r>
    </w:p>
    <w:p w14:paraId="1DA43BE9" w14:textId="77777777" w:rsidR="00D4389B" w:rsidRPr="00AF7715" w:rsidRDefault="00F52FEE" w:rsidP="00D4389B">
      <w:pPr>
        <w:pStyle w:val="P06-00"/>
        <w:rPr>
          <w:rFonts w:ascii="Courier New" w:hAnsi="Courier New"/>
        </w:rPr>
      </w:pPr>
      <w:r w:rsidRPr="00AF7715">
        <w:rPr>
          <w:rFonts w:ascii="Courier New" w:hAnsi="Courier New"/>
        </w:rPr>
        <w:t>2.  Develop written recommendations based on the elements prescribed in section 15</w:t>
      </w:r>
      <w:r w:rsidRPr="00AF7715">
        <w:rPr>
          <w:rFonts w:ascii="Courier New" w:hAnsi="Courier New"/>
        </w:rPr>
        <w:noBreakHyphen/>
        <w:t xml:space="preserve">977, subsection C.  These written recommendations shall be submitted to the governor, the speaker of the house of representatives, the president of the senate and the state board of education.  The </w:t>
      </w:r>
      <w:smartTag w:uri="urn:schemas-microsoft-com:office:smarttags" w:element="State">
        <w:r w:rsidRPr="00AF7715">
          <w:rPr>
            <w:rFonts w:ascii="Courier New" w:hAnsi="Courier New"/>
          </w:rPr>
          <w:t>Arizona</w:t>
        </w:r>
      </w:smartTag>
      <w:r w:rsidRPr="00AF7715">
        <w:rPr>
          <w:rFonts w:ascii="Courier New" w:hAnsi="Courier New"/>
        </w:rPr>
        <w:t xml:space="preserve"> performance based compensation system task force shall provide copies of the written recommendations to the secretary of state and the director of the </w:t>
      </w:r>
      <w:smartTag w:uri="urn:schemas-microsoft-com:office:smarttags" w:element="place">
        <w:smartTag w:uri="urn:schemas-microsoft-com:office:smarttags" w:element="State">
          <w:r w:rsidRPr="00AF7715">
            <w:rPr>
              <w:rFonts w:ascii="Courier New" w:hAnsi="Courier New"/>
            </w:rPr>
            <w:t>Arizona</w:t>
          </w:r>
        </w:smartTag>
      </w:smartTag>
      <w:r w:rsidRPr="00AF7715">
        <w:rPr>
          <w:rFonts w:ascii="Courier New" w:hAnsi="Courier New"/>
        </w:rPr>
        <w:t xml:space="preserve"> state library, archives and public records. </w:t>
      </w:r>
      <w:r w:rsidR="00D4389B" w:rsidRPr="00AF7715">
        <w:rPr>
          <w:rFonts w:ascii="Courier New" w:hAnsi="Courier New"/>
          <w:vanish/>
        </w:rPr>
        <w:fldChar w:fldCharType="begin"/>
      </w:r>
      <w:r w:rsidR="00D4389B" w:rsidRPr="00AF7715">
        <w:rPr>
          <w:rFonts w:ascii="Courier New" w:hAnsi="Courier New"/>
          <w:vanish/>
        </w:rPr>
        <w:instrText xml:space="preserve"> COMMENTS END_STATUTE \* MERGEFORMAT </w:instrText>
      </w:r>
      <w:r w:rsidR="00D4389B" w:rsidRPr="00AF7715">
        <w:rPr>
          <w:rFonts w:ascii="Courier New" w:hAnsi="Courier New"/>
          <w:vanish/>
        </w:rPr>
        <w:fldChar w:fldCharType="separate"/>
      </w:r>
      <w:r w:rsidR="00D4389B" w:rsidRPr="00AF7715">
        <w:rPr>
          <w:rFonts w:ascii="Courier New" w:hAnsi="Courier New"/>
          <w:vanish/>
        </w:rPr>
        <w:t>END_STATUTE</w:t>
      </w:r>
      <w:r w:rsidR="00D4389B" w:rsidRPr="00AF7715">
        <w:rPr>
          <w:rFonts w:ascii="Courier New" w:hAnsi="Courier New"/>
          <w:vanish/>
        </w:rPr>
        <w:fldChar w:fldCharType="end"/>
      </w:r>
    </w:p>
    <w:p w14:paraId="409B087A" w14:textId="77777777" w:rsidR="00D4389B" w:rsidRPr="00AF7715" w:rsidRDefault="00D4389B" w:rsidP="00D4389B">
      <w:pPr>
        <w:rPr>
          <w:rFonts w:ascii="Courier New" w:hAnsi="Courier New"/>
        </w:rPr>
      </w:pPr>
    </w:p>
    <w:sectPr w:rsidR="00D4389B" w:rsidRPr="00AF7715" w:rsidSect="00D4389B">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7AA81" w14:textId="77777777" w:rsidR="00093B46" w:rsidRDefault="00093B46">
      <w:r>
        <w:separator/>
      </w:r>
    </w:p>
  </w:endnote>
  <w:endnote w:type="continuationSeparator" w:id="0">
    <w:p w14:paraId="5868F0B7" w14:textId="77777777" w:rsidR="00093B46" w:rsidRDefault="00093B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A0F7F4" w14:textId="77777777" w:rsidR="00093B46" w:rsidRDefault="00093B46">
      <w:r>
        <w:separator/>
      </w:r>
    </w:p>
  </w:footnote>
  <w:footnote w:type="continuationSeparator" w:id="0">
    <w:p w14:paraId="338648A3" w14:textId="77777777" w:rsidR="00093B46" w:rsidRDefault="00093B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352000531">
    <w:abstractNumId w:val="1"/>
  </w:num>
  <w:num w:numId="2" w16cid:durableId="11106636">
    <w:abstractNumId w:val="1"/>
  </w:num>
  <w:num w:numId="3" w16cid:durableId="996110249">
    <w:abstractNumId w:val="0"/>
  </w:num>
  <w:num w:numId="4" w16cid:durableId="1813447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FEE"/>
    <w:rsid w:val="00093B46"/>
    <w:rsid w:val="00AF7715"/>
    <w:rsid w:val="00D4389B"/>
    <w:rsid w:val="00F52FEE"/>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14:docId w14:val="22EFE42A"/>
  <w15:chartTrackingRefBased/>
  <w15:docId w15:val="{9A480B7A-6B20-42EF-8C5E-C435A2CB6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575</Words>
  <Characters>3264</Characters>
  <Application>Microsoft Office Word</Application>
  <DocSecurity>0</DocSecurity>
  <Lines>61</Lines>
  <Paragraphs>23</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15-920.01; Arizona performance based compensation system task force; members; evaluation; reporting</dc:title>
  <dc:subject>Arizona performance based compensation system task force; members; evaluation; reporting</dc:subject>
  <dc:creator>Arizona Legislative Council</dc:creator>
  <cp:keywords/>
  <dc:description>END_STATUTE</dc:description>
  <cp:lastModifiedBy>dbupdate</cp:lastModifiedBy>
  <cp:revision>2</cp:revision>
  <cp:lastPrinted>2005-07-13T16:52:00Z</cp:lastPrinted>
  <dcterms:created xsi:type="dcterms:W3CDTF">2025-09-20T06:14:00Z</dcterms:created>
  <dcterms:modified xsi:type="dcterms:W3CDTF">2025-09-20T06:14:00Z</dcterms:modified>
</cp:coreProperties>
</file>