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0D32D" w14:textId="77777777" w:rsidR="00E66325" w:rsidRPr="00032C27" w:rsidRDefault="00E66325" w:rsidP="00E66325">
      <w:pPr>
        <w:pStyle w:val="SEC06-17"/>
        <w:keepNext/>
        <w:keepLines/>
        <w:rPr>
          <w:rFonts w:ascii="Courier New" w:hAnsi="Courier New" w:cs="Courier New"/>
        </w:rPr>
      </w:pPr>
      <w:r w:rsidRPr="00032C27">
        <w:rPr>
          <w:rFonts w:ascii="Courier New" w:hAnsi="Courier New" w:cs="Courier New"/>
        </w:rPr>
        <w:fldChar w:fldCharType="begin"/>
      </w:r>
      <w:r w:rsidRPr="00032C27">
        <w:rPr>
          <w:rFonts w:ascii="Courier New" w:hAnsi="Courier New" w:cs="Courier New"/>
        </w:rPr>
        <w:instrText xml:space="preserve"> COMMENTS START_STATUTE \* MERGEFORMAT </w:instrText>
      </w:r>
      <w:r w:rsidRPr="00032C27">
        <w:rPr>
          <w:rFonts w:ascii="Courier New" w:hAnsi="Courier New" w:cs="Courier New"/>
        </w:rPr>
        <w:fldChar w:fldCharType="separate"/>
      </w:r>
      <w:r w:rsidRPr="00032C27">
        <w:rPr>
          <w:rFonts w:ascii="Courier New" w:hAnsi="Courier New" w:cs="Courier New"/>
          <w:vanish/>
        </w:rPr>
        <w:t>START_STATUTE</w:t>
      </w:r>
      <w:r w:rsidRPr="00032C27">
        <w:rPr>
          <w:rFonts w:ascii="Courier New" w:hAnsi="Courier New" w:cs="Courier New"/>
        </w:rPr>
        <w:fldChar w:fldCharType="end"/>
      </w:r>
      <w:r w:rsidRPr="00032C27">
        <w:rPr>
          <w:rStyle w:val="SNUM"/>
          <w:rFonts w:ascii="Courier New" w:hAnsi="Courier New" w:cs="Courier New"/>
        </w:rPr>
        <w:t>15-259.</w:t>
      </w:r>
      <w:r w:rsidRPr="00032C27">
        <w:rPr>
          <w:rFonts w:ascii="Courier New" w:hAnsi="Courier New" w:cs="Courier New"/>
        </w:rPr>
        <w:t>  </w:t>
      </w:r>
      <w:r w:rsidRPr="00032C27">
        <w:rPr>
          <w:rStyle w:val="SECHEAD"/>
          <w:rFonts w:ascii="Courier New" w:hAnsi="Courier New" w:cs="Courier New"/>
        </w:rPr>
        <w:t>State seal of civics literacy program; requirements; diploma</w:t>
      </w:r>
    </w:p>
    <w:p w14:paraId="3BA21CB8" w14:textId="77777777" w:rsidR="00E66325" w:rsidRPr="00032C27" w:rsidRDefault="00E66325" w:rsidP="00E66325">
      <w:pPr>
        <w:pStyle w:val="P06-00"/>
        <w:rPr>
          <w:rFonts w:ascii="Courier New" w:hAnsi="Courier New" w:cs="Courier New"/>
        </w:rPr>
      </w:pPr>
      <w:r w:rsidRPr="00032C27">
        <w:rPr>
          <w:rFonts w:ascii="Courier New" w:hAnsi="Courier New" w:cs="Courier New"/>
        </w:rPr>
        <w:t>A.  The superintendent of public instruction shall establish a state seal of civics literacy program to recognize students who graduate from a school operated by a school district or a charter school located in this state and who have attained a high level of proficiency in civics.</w:t>
      </w:r>
    </w:p>
    <w:p w14:paraId="5534A199" w14:textId="77777777" w:rsidR="00E66325" w:rsidRPr="00032C27" w:rsidRDefault="00E66325" w:rsidP="00E66325">
      <w:pPr>
        <w:pStyle w:val="P06-00"/>
        <w:rPr>
          <w:rFonts w:ascii="Courier New" w:hAnsi="Courier New" w:cs="Courier New"/>
        </w:rPr>
      </w:pPr>
      <w:r w:rsidRPr="00032C27">
        <w:rPr>
          <w:rFonts w:ascii="Courier New" w:hAnsi="Courier New" w:cs="Courier New"/>
        </w:rPr>
        <w:t>B.  The superintendent of public instruction shall:</w:t>
      </w:r>
    </w:p>
    <w:p w14:paraId="5F2853DB" w14:textId="77777777" w:rsidR="00E66325" w:rsidRPr="00032C27" w:rsidRDefault="00E66325" w:rsidP="00E66325">
      <w:pPr>
        <w:pStyle w:val="P06-00"/>
        <w:rPr>
          <w:rFonts w:ascii="Courier New" w:hAnsi="Courier New" w:cs="Courier New"/>
        </w:rPr>
      </w:pPr>
      <w:r w:rsidRPr="00032C27">
        <w:rPr>
          <w:rFonts w:ascii="Courier New" w:hAnsi="Courier New" w:cs="Courier New"/>
        </w:rPr>
        <w:t>1.  Create a state seal of civics literacy that shall be affixed to the diploma and noted on the transcript of a student to recognize that the student has met the requirements prescribed in this section.</w:t>
      </w:r>
    </w:p>
    <w:p w14:paraId="2925DA44" w14:textId="77777777" w:rsidR="00E66325" w:rsidRPr="00032C27" w:rsidRDefault="00E66325" w:rsidP="00E66325">
      <w:pPr>
        <w:pStyle w:val="P06-00"/>
        <w:rPr>
          <w:rFonts w:ascii="Courier New" w:hAnsi="Courier New" w:cs="Courier New"/>
        </w:rPr>
      </w:pPr>
      <w:r w:rsidRPr="00032C27">
        <w:rPr>
          <w:rFonts w:ascii="Courier New" w:hAnsi="Courier New" w:cs="Courier New"/>
        </w:rPr>
        <w:t>2.  Deliver the state seal of civics literacy to each public school district or charter school that participates in the program.</w:t>
      </w:r>
    </w:p>
    <w:p w14:paraId="2C333726" w14:textId="77777777" w:rsidR="00E66325" w:rsidRPr="00032C27" w:rsidRDefault="00E66325" w:rsidP="00E66325">
      <w:pPr>
        <w:pStyle w:val="P06-00"/>
        <w:rPr>
          <w:rFonts w:ascii="Courier New" w:hAnsi="Courier New" w:cs="Courier New"/>
        </w:rPr>
      </w:pPr>
      <w:r w:rsidRPr="00032C27">
        <w:rPr>
          <w:rFonts w:ascii="Courier New" w:hAnsi="Courier New" w:cs="Courier New"/>
        </w:rPr>
        <w:t>C.  Any school district or charter school may voluntarily participate in the state seal of civics literacy program by notifying the superintendent of public instruction of the school district's or charter school's intent to participate in the program.</w:t>
      </w:r>
    </w:p>
    <w:p w14:paraId="43D77B7B" w14:textId="77777777" w:rsidR="00E66325" w:rsidRPr="00032C27" w:rsidRDefault="00E66325" w:rsidP="00E66325">
      <w:pPr>
        <w:pStyle w:val="P06-00"/>
        <w:rPr>
          <w:rFonts w:ascii="Courier New" w:hAnsi="Courier New" w:cs="Courier New"/>
        </w:rPr>
      </w:pPr>
      <w:r w:rsidRPr="00032C27">
        <w:rPr>
          <w:rFonts w:ascii="Courier New" w:hAnsi="Courier New" w:cs="Courier New"/>
        </w:rPr>
        <w:t>D.  Each school district governing board or charter school governing body that participates in the state seal of civics literacy program shall:</w:t>
      </w:r>
    </w:p>
    <w:p w14:paraId="3CA8ECE2" w14:textId="77777777" w:rsidR="00E66325" w:rsidRPr="00032C27" w:rsidRDefault="00E66325" w:rsidP="00E66325">
      <w:pPr>
        <w:pStyle w:val="P06-00"/>
        <w:rPr>
          <w:rFonts w:ascii="Courier New" w:hAnsi="Courier New" w:cs="Courier New"/>
        </w:rPr>
      </w:pPr>
      <w:r w:rsidRPr="00032C27">
        <w:rPr>
          <w:rFonts w:ascii="Courier New" w:hAnsi="Courier New" w:cs="Courier New"/>
        </w:rPr>
        <w:t>1.  Identify the students who have met the requirements to be awarded the state seal of civics literacy.</w:t>
      </w:r>
    </w:p>
    <w:p w14:paraId="379473B7" w14:textId="77777777" w:rsidR="00E66325" w:rsidRPr="00032C27" w:rsidRDefault="00E66325" w:rsidP="00E66325">
      <w:pPr>
        <w:pStyle w:val="P06-00"/>
        <w:rPr>
          <w:rFonts w:ascii="Courier New" w:hAnsi="Courier New" w:cs="Courier New"/>
        </w:rPr>
      </w:pPr>
      <w:r w:rsidRPr="00032C27">
        <w:rPr>
          <w:rFonts w:ascii="Courier New" w:hAnsi="Courier New" w:cs="Courier New"/>
        </w:rPr>
        <w:t>2.  Affix the state seal of civics literacy to the diploma and note the receipt of the state seal of civics literacy on the transcript of each student who meets those requirements.</w:t>
      </w:r>
    </w:p>
    <w:p w14:paraId="5528169C" w14:textId="77777777" w:rsidR="00E66325" w:rsidRPr="00032C27" w:rsidRDefault="00E66325" w:rsidP="00E66325">
      <w:pPr>
        <w:pStyle w:val="P06-00"/>
        <w:rPr>
          <w:rFonts w:ascii="Courier New" w:hAnsi="Courier New" w:cs="Courier New"/>
        </w:rPr>
      </w:pPr>
      <w:r w:rsidRPr="00032C27">
        <w:rPr>
          <w:rFonts w:ascii="Courier New" w:hAnsi="Courier New" w:cs="Courier New"/>
        </w:rPr>
        <w:t>E.  In addition to the social studies graduation requirements prescribed in section 15</w:t>
      </w:r>
      <w:r w:rsidRPr="00032C27">
        <w:rPr>
          <w:rFonts w:ascii="Courier New" w:hAnsi="Courier New" w:cs="Courier New"/>
        </w:rPr>
        <w:noBreakHyphen/>
        <w:t>701.01, the state board of education, in collaboration with the school of civic and economic thought and leadership at Arizona state university and other experts on fundamental civic knowledge and civic literacy at universities in this state, shall adopt a list of assessments using research</w:t>
      </w:r>
      <w:r w:rsidRPr="00032C27">
        <w:rPr>
          <w:rFonts w:ascii="Courier New" w:hAnsi="Courier New" w:cs="Courier New"/>
        </w:rPr>
        <w:noBreakHyphen/>
        <w:t>based methodology to determine a student's proficiency in civics and may adopt rules as necessary to carry out the purposes of this section.</w:t>
      </w:r>
    </w:p>
    <w:p w14:paraId="7DF8446C" w14:textId="77777777" w:rsidR="00E66325" w:rsidRPr="00032C27" w:rsidRDefault="00E66325" w:rsidP="00E66325">
      <w:pPr>
        <w:pStyle w:val="P06-00"/>
        <w:rPr>
          <w:rFonts w:ascii="Courier New" w:hAnsi="Courier New" w:cs="Courier New"/>
        </w:rPr>
      </w:pPr>
      <w:r w:rsidRPr="00032C27">
        <w:rPr>
          <w:rFonts w:ascii="Courier New" w:hAnsi="Courier New" w:cs="Courier New"/>
        </w:rPr>
        <w:t>F.  A school district or charter school that participates in the state seal of civics literacy program established pursuant to this section shall award a student, on graduation from high school, a high school diploma with a state seal of civics literacy if the student meets both of the following requirements:</w:t>
      </w:r>
    </w:p>
    <w:p w14:paraId="3865D6B3" w14:textId="77777777" w:rsidR="00E66325" w:rsidRPr="00032C27" w:rsidRDefault="00E66325" w:rsidP="00E66325">
      <w:pPr>
        <w:pStyle w:val="P06-00"/>
        <w:rPr>
          <w:rFonts w:ascii="Courier New" w:hAnsi="Courier New" w:cs="Courier New"/>
        </w:rPr>
      </w:pPr>
      <w:r w:rsidRPr="00032C27">
        <w:rPr>
          <w:rFonts w:ascii="Courier New" w:hAnsi="Courier New" w:cs="Courier New"/>
        </w:rPr>
        <w:t>1.  Successfully completes all social studies requirements for graduation with an overall grade point average in those classes of 3.0 or higher on a 4.0 scale, or the equivalent.</w:t>
      </w:r>
    </w:p>
    <w:p w14:paraId="7C8E5E44" w14:textId="16CA6B07" w:rsidR="00F540AD" w:rsidRPr="00032C27" w:rsidRDefault="00E66325" w:rsidP="00E66325">
      <w:pPr>
        <w:pStyle w:val="P06-00"/>
        <w:rPr>
          <w:rFonts w:ascii="Courier New" w:hAnsi="Courier New" w:cs="Courier New"/>
        </w:rPr>
      </w:pPr>
      <w:r w:rsidRPr="00032C27">
        <w:rPr>
          <w:rFonts w:ascii="Courier New" w:hAnsi="Courier New" w:cs="Courier New"/>
        </w:rPr>
        <w:t>2.  Demonstrates proficiency in civics by meeting the requirements adopted pursuant to subsection E of this section.</w:t>
      </w:r>
      <w:r w:rsidRPr="00032C27">
        <w:rPr>
          <w:rFonts w:ascii="Courier New" w:hAnsi="Courier New" w:cs="Courier New"/>
        </w:rPr>
        <w:fldChar w:fldCharType="begin"/>
      </w:r>
      <w:r w:rsidRPr="00032C27">
        <w:rPr>
          <w:rFonts w:ascii="Courier New" w:hAnsi="Courier New" w:cs="Courier New"/>
        </w:rPr>
        <w:instrText xml:space="preserve"> COMMENTS END_STATUTE \* MERGEFORMAT </w:instrText>
      </w:r>
      <w:r w:rsidRPr="00032C27">
        <w:rPr>
          <w:rFonts w:ascii="Courier New" w:hAnsi="Courier New" w:cs="Courier New"/>
        </w:rPr>
        <w:fldChar w:fldCharType="separate"/>
      </w:r>
      <w:r w:rsidRPr="00032C27">
        <w:rPr>
          <w:rFonts w:ascii="Courier New" w:hAnsi="Courier New" w:cs="Courier New"/>
          <w:vanish/>
        </w:rPr>
        <w:t>END_STATUTE</w:t>
      </w:r>
      <w:r w:rsidRPr="00032C27">
        <w:rPr>
          <w:rFonts w:ascii="Courier New" w:hAnsi="Courier New" w:cs="Courier New"/>
        </w:rPr>
        <w:fldChar w:fldCharType="end"/>
      </w:r>
    </w:p>
    <w:sectPr w:rsidR="00F540AD" w:rsidRPr="00032C27" w:rsidSect="00E66325">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CEAC9" w14:textId="77777777" w:rsidR="00E66325" w:rsidRDefault="00E66325">
      <w:r>
        <w:separator/>
      </w:r>
    </w:p>
  </w:endnote>
  <w:endnote w:type="continuationSeparator" w:id="0">
    <w:p w14:paraId="1B7369D2" w14:textId="77777777" w:rsidR="00E66325" w:rsidRDefault="00E66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5434" w14:textId="77777777" w:rsidR="00E66325" w:rsidRDefault="00E66325">
      <w:r>
        <w:separator/>
      </w:r>
    </w:p>
  </w:footnote>
  <w:footnote w:type="continuationSeparator" w:id="0">
    <w:p w14:paraId="5F910CE9" w14:textId="77777777" w:rsidR="00E66325" w:rsidRDefault="00E66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74902303">
    <w:abstractNumId w:val="8"/>
  </w:num>
  <w:num w:numId="2" w16cid:durableId="1437479577">
    <w:abstractNumId w:val="8"/>
  </w:num>
  <w:num w:numId="3" w16cid:durableId="618492152">
    <w:abstractNumId w:val="7"/>
  </w:num>
  <w:num w:numId="4" w16cid:durableId="888305453">
    <w:abstractNumId w:val="7"/>
  </w:num>
  <w:num w:numId="5" w16cid:durableId="287975499">
    <w:abstractNumId w:val="10"/>
  </w:num>
  <w:num w:numId="6" w16cid:durableId="1967881720">
    <w:abstractNumId w:val="11"/>
  </w:num>
  <w:num w:numId="7" w16cid:durableId="55664550">
    <w:abstractNumId w:val="12"/>
  </w:num>
  <w:num w:numId="8" w16cid:durableId="259534298">
    <w:abstractNumId w:val="9"/>
  </w:num>
  <w:num w:numId="9" w16cid:durableId="1452166897">
    <w:abstractNumId w:val="6"/>
  </w:num>
  <w:num w:numId="10" w16cid:durableId="1678650166">
    <w:abstractNumId w:val="5"/>
  </w:num>
  <w:num w:numId="11" w16cid:durableId="171262229">
    <w:abstractNumId w:val="4"/>
  </w:num>
  <w:num w:numId="12" w16cid:durableId="1497456356">
    <w:abstractNumId w:val="3"/>
  </w:num>
  <w:num w:numId="13" w16cid:durableId="2004889528">
    <w:abstractNumId w:val="2"/>
  </w:num>
  <w:num w:numId="14" w16cid:durableId="1691831477">
    <w:abstractNumId w:val="1"/>
  </w:num>
  <w:num w:numId="15" w16cid:durableId="1758287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25"/>
    <w:rsid w:val="00010503"/>
    <w:rsid w:val="00032C27"/>
    <w:rsid w:val="00033AE7"/>
    <w:rsid w:val="00925D93"/>
    <w:rsid w:val="00E41B6D"/>
    <w:rsid w:val="00E623A6"/>
    <w:rsid w:val="00E66325"/>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002F7"/>
  <w15:chartTrackingRefBased/>
  <w15:docId w15:val="{243FD7ED-ED4B-43EE-B2F9-F03013E8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66325"/>
    <w:rPr>
      <w:rFonts w:ascii="Letter Gothic-Drafting" w:hAnsi="Letter Gothic-Drafting"/>
      <w:b/>
      <w:snapToGrid w:val="0"/>
    </w:rPr>
  </w:style>
  <w:style w:type="character" w:customStyle="1" w:styleId="SEC06-17Char">
    <w:name w:val="SEC 06-17 Char"/>
    <w:link w:val="SEC06-17"/>
    <w:rsid w:val="00E66325"/>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425</Words>
  <Characters>2228</Characters>
  <Application>Microsoft Office Word</Application>
  <DocSecurity>0</DocSecurity>
  <Lines>43</Lines>
  <Paragraphs>16</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15-259; State seal of civics literacy program; requirements; diploma</dc:title>
  <dc:subject>State seal of civics literacy program; requirements; diploma</dc:subject>
  <dc:creator>Arizona Legislative Council</dc:creator>
  <cp:keywords/>
  <dc:description>0285.docx - 551R - 2021</dc:description>
  <cp:lastModifiedBy>dbupdate</cp:lastModifiedBy>
  <cp:revision>2</cp:revision>
  <dcterms:created xsi:type="dcterms:W3CDTF">2025-09-20T05:33:00Z</dcterms:created>
  <dcterms:modified xsi:type="dcterms:W3CDTF">2025-09-20T05:33:00Z</dcterms:modified>
</cp:coreProperties>
</file>