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AD4B" w14:textId="6041719E" w:rsidR="00462F1D" w:rsidRPr="007C615E" w:rsidRDefault="00462F1D" w:rsidP="00462F1D">
      <w:pPr>
        <w:pStyle w:val="SEC06-20"/>
        <w:rPr>
          <w:rStyle w:val="SECHEAD"/>
          <w:rFonts w:ascii="Courier New" w:hAnsi="Courier New" w:cs="Courier New"/>
        </w:rPr>
      </w:pPr>
      <w:r w:rsidRPr="007C615E">
        <w:rPr>
          <w:rFonts w:ascii="Courier New" w:hAnsi="Courier New" w:cs="Courier New"/>
        </w:rPr>
        <w:fldChar w:fldCharType="begin"/>
      </w:r>
      <w:r w:rsidRPr="007C615E">
        <w:rPr>
          <w:rFonts w:ascii="Courier New" w:hAnsi="Courier New" w:cs="Courier New"/>
        </w:rPr>
        <w:instrText xml:space="preserve"> COMMENTS START_STATUTE \* MERGEFORMAT </w:instrText>
      </w:r>
      <w:r w:rsidRPr="007C615E">
        <w:rPr>
          <w:rFonts w:ascii="Courier New" w:hAnsi="Courier New" w:cs="Courier New"/>
        </w:rPr>
        <w:fldChar w:fldCharType="separate"/>
      </w:r>
      <w:r w:rsidRPr="007C615E">
        <w:rPr>
          <w:rFonts w:ascii="Courier New" w:hAnsi="Courier New" w:cs="Courier New"/>
          <w:vanish/>
        </w:rPr>
        <w:t>START_STATUTE</w:t>
      </w:r>
      <w:r w:rsidRPr="007C615E">
        <w:rPr>
          <w:rFonts w:ascii="Courier New" w:hAnsi="Courier New" w:cs="Courier New"/>
        </w:rPr>
        <w:fldChar w:fldCharType="end"/>
      </w:r>
      <w:r w:rsidRPr="007C615E">
        <w:rPr>
          <w:rStyle w:val="SNUM"/>
          <w:rFonts w:ascii="Courier New" w:hAnsi="Courier New" w:cs="Courier New"/>
        </w:rPr>
        <w:t>15-160.05.</w:t>
      </w:r>
      <w:r w:rsidRPr="007C615E">
        <w:rPr>
          <w:rFonts w:ascii="Courier New" w:hAnsi="Courier New" w:cs="Courier New"/>
        </w:rPr>
        <w:t>  </w:t>
      </w:r>
      <w:r w:rsidRPr="007C615E">
        <w:rPr>
          <w:rStyle w:val="SECHEAD"/>
          <w:rFonts w:ascii="Courier New" w:hAnsi="Courier New" w:cs="Courier New"/>
        </w:rPr>
        <w:t>Prevention and recognition of inappropriate contact; age</w:t>
      </w:r>
      <w:r w:rsidRPr="007C615E">
        <w:rPr>
          <w:rStyle w:val="SECHEAD"/>
          <w:rFonts w:ascii="Courier New" w:hAnsi="Courier New" w:cs="Courier New"/>
        </w:rPr>
        <w:noBreakHyphen/>
        <w:t>appropriate educational resources; definition</w:t>
      </w:r>
    </w:p>
    <w:p w14:paraId="74F81C4A" w14:textId="77777777" w:rsidR="00462F1D" w:rsidRPr="007C615E" w:rsidRDefault="00462F1D" w:rsidP="00462F1D">
      <w:pPr>
        <w:pStyle w:val="P06-00"/>
        <w:rPr>
          <w:rFonts w:ascii="Courier New" w:hAnsi="Courier New" w:cs="Courier New"/>
        </w:rPr>
      </w:pPr>
      <w:r w:rsidRPr="007C615E">
        <w:rPr>
          <w:rFonts w:ascii="Courier New" w:hAnsi="Courier New" w:cs="Courier New"/>
        </w:rPr>
        <w:t>A.  The state board of education shall:</w:t>
      </w:r>
    </w:p>
    <w:p w14:paraId="6D62416F" w14:textId="7E3A8E78" w:rsidR="00462F1D" w:rsidRPr="007C615E" w:rsidRDefault="00462F1D" w:rsidP="00462F1D">
      <w:pPr>
        <w:pStyle w:val="P06-00"/>
        <w:rPr>
          <w:rFonts w:ascii="Courier New" w:hAnsi="Courier New" w:cs="Courier New"/>
        </w:rPr>
      </w:pPr>
      <w:r w:rsidRPr="007C615E">
        <w:rPr>
          <w:rFonts w:ascii="Courier New" w:hAnsi="Courier New" w:cs="Courier New"/>
        </w:rPr>
        <w:t>1.  </w:t>
      </w:r>
      <w:r w:rsidR="0020535E" w:rsidRPr="007C615E">
        <w:rPr>
          <w:rFonts w:ascii="Courier New" w:hAnsi="Courier New" w:cs="Courier New"/>
        </w:rPr>
        <w:t>D</w:t>
      </w:r>
      <w:r w:rsidRPr="007C615E">
        <w:rPr>
          <w:rFonts w:ascii="Courier New" w:hAnsi="Courier New" w:cs="Courier New"/>
        </w:rPr>
        <w:t>evelop a list of recommended resources relating to age</w:t>
      </w:r>
      <w:r w:rsidRPr="007C615E">
        <w:rPr>
          <w:rFonts w:ascii="Courier New" w:hAnsi="Courier New" w:cs="Courier New"/>
        </w:rPr>
        <w:noBreakHyphen/>
        <w:t>appropriate education on the prevention and recognition of inappropriate forms of contact, including sexual contact.</w:t>
      </w:r>
    </w:p>
    <w:p w14:paraId="6D753795" w14:textId="669D2301" w:rsidR="00462F1D" w:rsidRPr="007C615E" w:rsidRDefault="00462F1D" w:rsidP="00462F1D">
      <w:pPr>
        <w:pStyle w:val="P06-00"/>
        <w:rPr>
          <w:rFonts w:ascii="Courier New" w:hAnsi="Courier New" w:cs="Courier New"/>
        </w:rPr>
      </w:pPr>
      <w:r w:rsidRPr="007C615E">
        <w:rPr>
          <w:rFonts w:ascii="Courier New" w:hAnsi="Courier New" w:cs="Courier New"/>
        </w:rPr>
        <w:t>2.  </w:t>
      </w:r>
      <w:r w:rsidR="0020535E" w:rsidRPr="007C615E">
        <w:rPr>
          <w:rFonts w:ascii="Courier New" w:hAnsi="Courier New" w:cs="Courier New"/>
        </w:rPr>
        <w:t>E</w:t>
      </w:r>
      <w:r w:rsidRPr="007C615E">
        <w:rPr>
          <w:rFonts w:ascii="Courier New" w:hAnsi="Courier New" w:cs="Courier New"/>
        </w:rPr>
        <w:t>stablish a process that allows public schools and members of the public to recommend resources for addition to the list developed pursuant to paragraph 1 of this subsection.</w:t>
      </w:r>
    </w:p>
    <w:p w14:paraId="44E23D80" w14:textId="089561A7" w:rsidR="00462F1D" w:rsidRPr="007C615E" w:rsidRDefault="0020535E" w:rsidP="00462F1D">
      <w:pPr>
        <w:pStyle w:val="P06-00"/>
        <w:rPr>
          <w:rFonts w:ascii="Courier New" w:hAnsi="Courier New" w:cs="Courier New"/>
        </w:rPr>
      </w:pPr>
      <w:r w:rsidRPr="007C615E">
        <w:rPr>
          <w:rFonts w:ascii="Courier New" w:hAnsi="Courier New" w:cs="Courier New"/>
        </w:rPr>
        <w:t>B</w:t>
      </w:r>
      <w:r w:rsidR="00462F1D" w:rsidRPr="007C615E">
        <w:rPr>
          <w:rFonts w:ascii="Courier New" w:hAnsi="Courier New" w:cs="Courier New"/>
        </w:rPr>
        <w:t xml:space="preserve">.  The department of education shall </w:t>
      </w:r>
      <w:r w:rsidRPr="007C615E">
        <w:rPr>
          <w:rFonts w:ascii="Courier New" w:hAnsi="Courier New" w:cs="Courier New"/>
        </w:rPr>
        <w:t xml:space="preserve">post the list that is developed pursuant to subsection </w:t>
      </w:r>
      <w:r w:rsidR="00597092" w:rsidRPr="007C615E">
        <w:rPr>
          <w:rFonts w:ascii="Courier New" w:hAnsi="Courier New" w:cs="Courier New"/>
        </w:rPr>
        <w:t>A</w:t>
      </w:r>
      <w:r w:rsidRPr="007C615E">
        <w:rPr>
          <w:rFonts w:ascii="Courier New" w:hAnsi="Courier New" w:cs="Courier New"/>
        </w:rPr>
        <w:t xml:space="preserve"> of this section on the department's website and shall make at least one resource from the list available to public schools in this state</w:t>
      </w:r>
      <w:r w:rsidR="00462F1D" w:rsidRPr="007C615E">
        <w:rPr>
          <w:rFonts w:ascii="Courier New" w:hAnsi="Courier New" w:cs="Courier New"/>
        </w:rPr>
        <w:t xml:space="preserve"> for each age group, as determined by the department after consultation with the state board of education.</w:t>
      </w:r>
    </w:p>
    <w:p w14:paraId="365E2068" w14:textId="0C63555E" w:rsidR="00462F1D" w:rsidRPr="007C615E" w:rsidRDefault="0020535E" w:rsidP="00462F1D">
      <w:pPr>
        <w:pStyle w:val="P06-00"/>
        <w:rPr>
          <w:rFonts w:ascii="Courier New" w:hAnsi="Courier New" w:cs="Courier New"/>
        </w:rPr>
      </w:pPr>
      <w:r w:rsidRPr="007C615E">
        <w:rPr>
          <w:rFonts w:ascii="Courier New" w:hAnsi="Courier New" w:cs="Courier New"/>
        </w:rPr>
        <w:t>C</w:t>
      </w:r>
      <w:r w:rsidR="00462F1D" w:rsidRPr="007C615E">
        <w:rPr>
          <w:rFonts w:ascii="Courier New" w:hAnsi="Courier New" w:cs="Courier New"/>
        </w:rPr>
        <w:t xml:space="preserve">.  Each public school in this state shall make </w:t>
      </w:r>
      <w:r w:rsidRPr="007C615E">
        <w:rPr>
          <w:rFonts w:ascii="Courier New" w:hAnsi="Courier New" w:cs="Courier New"/>
        </w:rPr>
        <w:t xml:space="preserve">available to all </w:t>
      </w:r>
      <w:r w:rsidR="00462F1D" w:rsidRPr="007C615E">
        <w:rPr>
          <w:rFonts w:ascii="Courier New" w:hAnsi="Courier New" w:cs="Courier New"/>
        </w:rPr>
        <w:t>students and students' parents resources relating to age</w:t>
      </w:r>
      <w:r w:rsidR="00462F1D" w:rsidRPr="007C615E">
        <w:rPr>
          <w:rFonts w:ascii="Courier New" w:hAnsi="Courier New" w:cs="Courier New"/>
        </w:rPr>
        <w:noBreakHyphen/>
        <w:t xml:space="preserve">appropriate education on the prevention and recognition of inappropriate forms of contact, including sexual contact, from the list that is </w:t>
      </w:r>
      <w:r w:rsidRPr="007C615E">
        <w:rPr>
          <w:rFonts w:ascii="Courier New" w:hAnsi="Courier New" w:cs="Courier New"/>
        </w:rPr>
        <w:t xml:space="preserve">developed </w:t>
      </w:r>
      <w:r w:rsidR="00462F1D" w:rsidRPr="007C615E">
        <w:rPr>
          <w:rFonts w:ascii="Courier New" w:hAnsi="Courier New" w:cs="Courier New"/>
        </w:rPr>
        <w:t xml:space="preserve">pursuant to subsection A of this section.  </w:t>
      </w:r>
    </w:p>
    <w:p w14:paraId="38F609E5" w14:textId="7FCB9EB6" w:rsidR="00F540AD" w:rsidRPr="007C615E" w:rsidRDefault="0020535E" w:rsidP="00462F1D">
      <w:pPr>
        <w:pStyle w:val="P06-00"/>
        <w:rPr>
          <w:rFonts w:ascii="Courier New" w:hAnsi="Courier New" w:cs="Courier New"/>
        </w:rPr>
      </w:pPr>
      <w:r w:rsidRPr="007C615E">
        <w:rPr>
          <w:rFonts w:ascii="Courier New" w:hAnsi="Courier New" w:cs="Courier New"/>
        </w:rPr>
        <w:t>D</w:t>
      </w:r>
      <w:r w:rsidR="00462F1D" w:rsidRPr="007C615E">
        <w:rPr>
          <w:rFonts w:ascii="Courier New" w:hAnsi="Courier New" w:cs="Courier New"/>
        </w:rPr>
        <w:t xml:space="preserve">.  For the purposes of this </w:t>
      </w:r>
      <w:r w:rsidRPr="007C615E">
        <w:rPr>
          <w:rFonts w:ascii="Courier New" w:hAnsi="Courier New" w:cs="Courier New"/>
        </w:rPr>
        <w:t>section</w:t>
      </w:r>
      <w:r w:rsidR="00462F1D" w:rsidRPr="007C615E">
        <w:rPr>
          <w:rFonts w:ascii="Courier New" w:hAnsi="Courier New" w:cs="Courier New"/>
        </w:rPr>
        <w:t>, "age</w:t>
      </w:r>
      <w:r w:rsidR="00462F1D" w:rsidRPr="007C615E">
        <w:rPr>
          <w:rFonts w:ascii="Courier New" w:hAnsi="Courier New" w:cs="Courier New"/>
        </w:rPr>
        <w:noBreakHyphen/>
        <w:t xml:space="preserve">appropriate" means generally accepted as suitable for children of the same age or maturity level based on the development of cognitive, emotional, physical and behavioral capacity that is typical for an age or age group.  </w:t>
      </w:r>
      <w:r w:rsidR="00462F1D" w:rsidRPr="007C615E">
        <w:rPr>
          <w:rFonts w:ascii="Courier New" w:hAnsi="Courier New" w:cs="Courier New"/>
        </w:rPr>
        <w:fldChar w:fldCharType="begin"/>
      </w:r>
      <w:r w:rsidR="00462F1D" w:rsidRPr="007C615E">
        <w:rPr>
          <w:rFonts w:ascii="Courier New" w:hAnsi="Courier New" w:cs="Courier New"/>
        </w:rPr>
        <w:instrText xml:space="preserve"> COMMENTS END_STATUTE \* MERGEFORMAT </w:instrText>
      </w:r>
      <w:r w:rsidR="00462F1D" w:rsidRPr="007C615E">
        <w:rPr>
          <w:rFonts w:ascii="Courier New" w:hAnsi="Courier New" w:cs="Courier New"/>
        </w:rPr>
        <w:fldChar w:fldCharType="separate"/>
      </w:r>
      <w:r w:rsidR="00462F1D" w:rsidRPr="007C615E">
        <w:rPr>
          <w:rFonts w:ascii="Courier New" w:hAnsi="Courier New" w:cs="Courier New"/>
          <w:vanish/>
        </w:rPr>
        <w:t>END_STATUTE</w:t>
      </w:r>
      <w:r w:rsidR="00462F1D" w:rsidRPr="007C615E">
        <w:rPr>
          <w:rFonts w:ascii="Courier New" w:hAnsi="Courier New" w:cs="Courier New"/>
        </w:rPr>
        <w:fldChar w:fldCharType="end"/>
      </w:r>
      <w:bookmarkStart w:id="0" w:name="Add_Section"/>
      <w:bookmarkEnd w:id="0"/>
    </w:p>
    <w:sectPr w:rsidR="00F540AD" w:rsidRPr="007C615E" w:rsidSect="00462F1D">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F6BA" w14:textId="77777777" w:rsidR="00FD62AB" w:rsidRDefault="00FD62AB">
      <w:r>
        <w:separator/>
      </w:r>
    </w:p>
  </w:endnote>
  <w:endnote w:type="continuationSeparator" w:id="0">
    <w:p w14:paraId="206A97F3" w14:textId="77777777" w:rsidR="00FD62AB" w:rsidRDefault="00FD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D120" w14:textId="77777777" w:rsidR="00FD62AB" w:rsidRDefault="00FD62AB">
      <w:r>
        <w:separator/>
      </w:r>
    </w:p>
  </w:footnote>
  <w:footnote w:type="continuationSeparator" w:id="0">
    <w:p w14:paraId="601BFF96" w14:textId="77777777" w:rsidR="00FD62AB" w:rsidRDefault="00FD6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44706040">
    <w:abstractNumId w:val="8"/>
  </w:num>
  <w:num w:numId="2" w16cid:durableId="2064061523">
    <w:abstractNumId w:val="8"/>
  </w:num>
  <w:num w:numId="3" w16cid:durableId="1168442857">
    <w:abstractNumId w:val="7"/>
  </w:num>
  <w:num w:numId="4" w16cid:durableId="1086807032">
    <w:abstractNumId w:val="7"/>
  </w:num>
  <w:num w:numId="5" w16cid:durableId="1528056672">
    <w:abstractNumId w:val="10"/>
  </w:num>
  <w:num w:numId="6" w16cid:durableId="1251624022">
    <w:abstractNumId w:val="11"/>
  </w:num>
  <w:num w:numId="7" w16cid:durableId="20323477">
    <w:abstractNumId w:val="12"/>
  </w:num>
  <w:num w:numId="8" w16cid:durableId="2010526124">
    <w:abstractNumId w:val="9"/>
  </w:num>
  <w:num w:numId="9" w16cid:durableId="248850211">
    <w:abstractNumId w:val="6"/>
  </w:num>
  <w:num w:numId="10" w16cid:durableId="998267217">
    <w:abstractNumId w:val="5"/>
  </w:num>
  <w:num w:numId="11" w16cid:durableId="332998941">
    <w:abstractNumId w:val="4"/>
  </w:num>
  <w:num w:numId="12" w16cid:durableId="127208502">
    <w:abstractNumId w:val="3"/>
  </w:num>
  <w:num w:numId="13" w16cid:durableId="1306472245">
    <w:abstractNumId w:val="2"/>
  </w:num>
  <w:num w:numId="14" w16cid:durableId="74011191">
    <w:abstractNumId w:val="1"/>
  </w:num>
  <w:num w:numId="15" w16cid:durableId="44226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1D"/>
    <w:rsid w:val="00010503"/>
    <w:rsid w:val="00033AE7"/>
    <w:rsid w:val="000F680E"/>
    <w:rsid w:val="0020535E"/>
    <w:rsid w:val="003E7513"/>
    <w:rsid w:val="00462F1D"/>
    <w:rsid w:val="005612F5"/>
    <w:rsid w:val="00597092"/>
    <w:rsid w:val="007C615E"/>
    <w:rsid w:val="00C74952"/>
    <w:rsid w:val="00D76E7E"/>
    <w:rsid w:val="00E41B6D"/>
    <w:rsid w:val="00E623A6"/>
    <w:rsid w:val="00F540AD"/>
    <w:rsid w:val="00FD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31CBA"/>
  <w15:chartTrackingRefBased/>
  <w15:docId w15:val="{CC113466-4D6D-424B-BAF1-5B189069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462F1D"/>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235</Words>
  <Characters>1301</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15-160.05; Prevention and recognition of inappropriate contact; age_x001e_appropriate educational resources; definition</dc:title>
  <dc:subject>Prevention and recognition of inappropriate contact; age_x001e_appropriate educational resources; definition</dc:subject>
  <dc:creator>Arizona Legislative Council</dc:creator>
  <cp:keywords/>
  <dc:description>0188.docx - 572R - 2026</dc:description>
  <cp:lastModifiedBy>dbupdate</cp:lastModifiedBy>
  <cp:revision>2</cp:revision>
  <dcterms:created xsi:type="dcterms:W3CDTF">2026-09-09T05:03:00Z</dcterms:created>
  <dcterms:modified xsi:type="dcterms:W3CDTF">2026-09-09T05:03:00Z</dcterms:modified>
</cp:coreProperties>
</file>