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3194" w14:textId="77777777" w:rsidR="0024617B" w:rsidRPr="00576C2B" w:rsidRDefault="0024617B" w:rsidP="0024617B">
      <w:pPr>
        <w:pStyle w:val="SEC06-18"/>
        <w:rPr>
          <w:rFonts w:ascii="Courier New" w:hAnsi="Courier New" w:cs="Courier New"/>
        </w:rPr>
      </w:pPr>
      <w:r w:rsidRPr="00576C2B">
        <w:rPr>
          <w:rFonts w:ascii="Courier New" w:hAnsi="Courier New" w:cs="Courier New"/>
        </w:rPr>
        <w:fldChar w:fldCharType="begin"/>
      </w:r>
      <w:r w:rsidRPr="00576C2B">
        <w:rPr>
          <w:rFonts w:ascii="Courier New" w:hAnsi="Courier New" w:cs="Courier New"/>
        </w:rPr>
        <w:instrText xml:space="preserve"> COMMENTS START_STATUTE \* MERGEFORMAT </w:instrText>
      </w:r>
      <w:r w:rsidRPr="00576C2B">
        <w:rPr>
          <w:rFonts w:ascii="Courier New" w:hAnsi="Courier New" w:cs="Courier New"/>
        </w:rPr>
        <w:fldChar w:fldCharType="separate"/>
      </w:r>
      <w:r w:rsidRPr="00576C2B">
        <w:rPr>
          <w:rFonts w:ascii="Courier New" w:hAnsi="Courier New" w:cs="Courier New"/>
          <w:vanish/>
        </w:rPr>
        <w:t>START_STATUTE</w:t>
      </w:r>
      <w:r w:rsidRPr="00576C2B">
        <w:rPr>
          <w:rFonts w:ascii="Courier New" w:hAnsi="Courier New" w:cs="Courier New"/>
        </w:rPr>
        <w:fldChar w:fldCharType="end"/>
      </w:r>
      <w:r w:rsidRPr="00576C2B">
        <w:rPr>
          <w:rStyle w:val="SNUM"/>
          <w:rFonts w:ascii="Courier New" w:hAnsi="Courier New" w:cs="Courier New"/>
        </w:rPr>
        <w:t>13-4033</w:t>
      </w:r>
      <w:r w:rsidRPr="00576C2B">
        <w:rPr>
          <w:rFonts w:ascii="Courier New" w:hAnsi="Courier New" w:cs="Courier New"/>
        </w:rPr>
        <w:t>.  </w:t>
      </w:r>
      <w:r w:rsidRPr="00576C2B">
        <w:rPr>
          <w:rStyle w:val="SECHEAD"/>
          <w:rFonts w:ascii="Courier New" w:hAnsi="Courier New" w:cs="Courier New"/>
        </w:rPr>
        <w:t>Appeal by defendant</w:t>
      </w:r>
    </w:p>
    <w:p w14:paraId="6F39F01A" w14:textId="0BBB8002" w:rsidR="0024617B" w:rsidRPr="00576C2B" w:rsidRDefault="0024617B" w:rsidP="0024617B">
      <w:pPr>
        <w:pStyle w:val="P06-00"/>
        <w:rPr>
          <w:rFonts w:ascii="Courier New" w:hAnsi="Courier New" w:cs="Courier New"/>
        </w:rPr>
      </w:pPr>
      <w:r w:rsidRPr="00576C2B">
        <w:rPr>
          <w:rFonts w:ascii="Courier New" w:hAnsi="Courier New" w:cs="Courier New"/>
        </w:rPr>
        <w:t>A.  An appeal may be taken by the defendant only from:</w:t>
      </w:r>
    </w:p>
    <w:p w14:paraId="1CBD0085" w14:textId="77777777" w:rsidR="0024617B" w:rsidRPr="00576C2B" w:rsidRDefault="0024617B" w:rsidP="0024617B">
      <w:pPr>
        <w:pStyle w:val="P06-00"/>
        <w:rPr>
          <w:rFonts w:ascii="Courier New" w:hAnsi="Courier New" w:cs="Courier New"/>
        </w:rPr>
      </w:pPr>
      <w:r w:rsidRPr="00576C2B">
        <w:rPr>
          <w:rFonts w:ascii="Courier New" w:hAnsi="Courier New" w:cs="Courier New"/>
        </w:rPr>
        <w:t>1.  A final judgment of conviction or verdict of guilty except insane.</w:t>
      </w:r>
    </w:p>
    <w:p w14:paraId="19C9B786" w14:textId="77777777" w:rsidR="0024617B" w:rsidRPr="00576C2B" w:rsidRDefault="0024617B" w:rsidP="0024617B">
      <w:pPr>
        <w:pStyle w:val="P06-00"/>
        <w:rPr>
          <w:rFonts w:ascii="Courier New" w:hAnsi="Courier New" w:cs="Courier New"/>
        </w:rPr>
      </w:pPr>
      <w:r w:rsidRPr="00576C2B">
        <w:rPr>
          <w:rFonts w:ascii="Courier New" w:hAnsi="Courier New" w:cs="Courier New"/>
        </w:rPr>
        <w:t xml:space="preserve">2.  An order denying a motion for a new trial.  </w:t>
      </w:r>
    </w:p>
    <w:p w14:paraId="6A9254E9" w14:textId="77777777" w:rsidR="0024617B" w:rsidRPr="00576C2B" w:rsidRDefault="0024617B" w:rsidP="0024617B">
      <w:pPr>
        <w:pStyle w:val="P06-00"/>
        <w:rPr>
          <w:rFonts w:ascii="Courier New" w:hAnsi="Courier New" w:cs="Courier New"/>
        </w:rPr>
      </w:pPr>
      <w:r w:rsidRPr="00576C2B">
        <w:rPr>
          <w:rFonts w:ascii="Courier New" w:hAnsi="Courier New" w:cs="Courier New"/>
        </w:rPr>
        <w:t>3.  An order made after judgment affecting the substantial rights of the party.</w:t>
      </w:r>
    </w:p>
    <w:p w14:paraId="0AD0688E" w14:textId="77777777" w:rsidR="0024617B" w:rsidRPr="00576C2B" w:rsidRDefault="0024617B" w:rsidP="0024617B">
      <w:pPr>
        <w:pStyle w:val="P06-00"/>
        <w:rPr>
          <w:rFonts w:ascii="Courier New" w:hAnsi="Courier New" w:cs="Courier New"/>
        </w:rPr>
      </w:pPr>
      <w:r w:rsidRPr="00576C2B">
        <w:rPr>
          <w:rFonts w:ascii="Courier New" w:hAnsi="Courier New" w:cs="Courier New"/>
        </w:rPr>
        <w:t>4.  A sentence on the grounds that it is illegal or excessive.</w:t>
      </w:r>
    </w:p>
    <w:p w14:paraId="7847D75D" w14:textId="77777777" w:rsidR="0024617B" w:rsidRPr="00576C2B" w:rsidRDefault="0024617B" w:rsidP="0024617B">
      <w:pPr>
        <w:pStyle w:val="P06-00"/>
        <w:rPr>
          <w:rFonts w:ascii="Courier New" w:hAnsi="Courier New" w:cs="Courier New"/>
        </w:rPr>
      </w:pPr>
      <w:r w:rsidRPr="00576C2B">
        <w:rPr>
          <w:rFonts w:ascii="Courier New" w:hAnsi="Courier New" w:cs="Courier New"/>
        </w:rPr>
        <w:t>5.  An order that denied the defendant's eligibility to petition the court to seal the defendant's case records pursuant to section 13</w:t>
      </w:r>
      <w:r w:rsidRPr="00576C2B">
        <w:rPr>
          <w:rFonts w:ascii="Courier New" w:hAnsi="Courier New" w:cs="Courier New"/>
        </w:rPr>
        <w:noBreakHyphen/>
        <w:t>911 if the sole basis for the appeal is the defendant's eligibility to petition the court.</w:t>
      </w:r>
    </w:p>
    <w:p w14:paraId="2C1CDB7B" w14:textId="77777777" w:rsidR="009944CD" w:rsidRPr="00576C2B" w:rsidRDefault="0024617B" w:rsidP="009944CD">
      <w:pPr>
        <w:pStyle w:val="P06-00"/>
        <w:rPr>
          <w:rFonts w:ascii="Courier New" w:hAnsi="Courier New" w:cs="Courier New"/>
        </w:rPr>
      </w:pPr>
      <w:r w:rsidRPr="00576C2B">
        <w:rPr>
          <w:rFonts w:ascii="Courier New" w:hAnsi="Courier New" w:cs="Courier New"/>
        </w:rPr>
        <w:t xml:space="preserve">B.  In noncapital cases a defendant may not appeal from a judgment or sentence that is entered pursuant to a plea agreement or an admission to a probation violation. </w:t>
      </w:r>
    </w:p>
    <w:p w14:paraId="56A99CE1" w14:textId="32100858" w:rsidR="00F540AD" w:rsidRPr="00576C2B" w:rsidRDefault="0024617B" w:rsidP="009944CD">
      <w:pPr>
        <w:pStyle w:val="P06-00"/>
        <w:rPr>
          <w:rFonts w:ascii="Courier New" w:hAnsi="Courier New" w:cs="Courier New"/>
        </w:rPr>
      </w:pPr>
      <w:r w:rsidRPr="00576C2B">
        <w:rPr>
          <w:rFonts w:ascii="Courier New" w:hAnsi="Courier New" w:cs="Courier New"/>
        </w:rPr>
        <w:t xml:space="preserve">C.  A defendant may not appeal under subsection A, paragraph 1 or 2 of this section if the defendant's absence prevents sentencing from occurring within ninety days after conviction and the defendant fails to prove by clear and convincing evidence at the time of sentencing that the absence was involuntary. </w:t>
      </w:r>
      <w:r w:rsidRPr="00576C2B">
        <w:rPr>
          <w:rFonts w:ascii="Courier New" w:hAnsi="Courier New" w:cs="Courier New"/>
        </w:rPr>
        <w:fldChar w:fldCharType="begin"/>
      </w:r>
      <w:r w:rsidRPr="00576C2B">
        <w:rPr>
          <w:rFonts w:ascii="Courier New" w:hAnsi="Courier New" w:cs="Courier New"/>
        </w:rPr>
        <w:instrText xml:space="preserve"> COMMENTS END_STATUTE \* MERGEFORMAT </w:instrText>
      </w:r>
      <w:r w:rsidRPr="00576C2B">
        <w:rPr>
          <w:rFonts w:ascii="Courier New" w:hAnsi="Courier New" w:cs="Courier New"/>
        </w:rPr>
        <w:fldChar w:fldCharType="separate"/>
      </w:r>
      <w:r w:rsidRPr="00576C2B">
        <w:rPr>
          <w:rFonts w:ascii="Courier New" w:hAnsi="Courier New" w:cs="Courier New"/>
          <w:vanish/>
        </w:rPr>
        <w:t>END_STATUTE</w:t>
      </w:r>
      <w:r w:rsidRPr="00576C2B">
        <w:rPr>
          <w:rFonts w:ascii="Courier New" w:hAnsi="Courier New" w:cs="Courier New"/>
        </w:rPr>
        <w:fldChar w:fldCharType="end"/>
      </w:r>
    </w:p>
    <w:sectPr w:rsidR="00F540AD" w:rsidRPr="00576C2B" w:rsidSect="0024617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44628" w14:textId="77777777" w:rsidR="0024617B" w:rsidRDefault="0024617B">
      <w:r>
        <w:separator/>
      </w:r>
    </w:p>
  </w:endnote>
  <w:endnote w:type="continuationSeparator" w:id="0">
    <w:p w14:paraId="7E7BF566" w14:textId="77777777" w:rsidR="0024617B" w:rsidRDefault="0024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451CF" w14:textId="77777777" w:rsidR="0024617B" w:rsidRDefault="0024617B">
      <w:r>
        <w:separator/>
      </w:r>
    </w:p>
  </w:footnote>
  <w:footnote w:type="continuationSeparator" w:id="0">
    <w:p w14:paraId="25BED88F" w14:textId="77777777" w:rsidR="0024617B" w:rsidRDefault="00246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11937449">
    <w:abstractNumId w:val="8"/>
  </w:num>
  <w:num w:numId="2" w16cid:durableId="543829786">
    <w:abstractNumId w:val="8"/>
  </w:num>
  <w:num w:numId="3" w16cid:durableId="1928419571">
    <w:abstractNumId w:val="7"/>
  </w:num>
  <w:num w:numId="4" w16cid:durableId="389231691">
    <w:abstractNumId w:val="7"/>
  </w:num>
  <w:num w:numId="5" w16cid:durableId="1304194502">
    <w:abstractNumId w:val="10"/>
  </w:num>
  <w:num w:numId="6" w16cid:durableId="1138109306">
    <w:abstractNumId w:val="11"/>
  </w:num>
  <w:num w:numId="7" w16cid:durableId="506991186">
    <w:abstractNumId w:val="12"/>
  </w:num>
  <w:num w:numId="8" w16cid:durableId="1001395586">
    <w:abstractNumId w:val="9"/>
  </w:num>
  <w:num w:numId="9" w16cid:durableId="2059697786">
    <w:abstractNumId w:val="6"/>
  </w:num>
  <w:num w:numId="10" w16cid:durableId="1213687787">
    <w:abstractNumId w:val="5"/>
  </w:num>
  <w:num w:numId="11" w16cid:durableId="1876575350">
    <w:abstractNumId w:val="4"/>
  </w:num>
  <w:num w:numId="12" w16cid:durableId="307563744">
    <w:abstractNumId w:val="3"/>
  </w:num>
  <w:num w:numId="13" w16cid:durableId="1838810696">
    <w:abstractNumId w:val="2"/>
  </w:num>
  <w:num w:numId="14" w16cid:durableId="4476493">
    <w:abstractNumId w:val="1"/>
  </w:num>
  <w:num w:numId="15" w16cid:durableId="85481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7B"/>
    <w:rsid w:val="00010503"/>
    <w:rsid w:val="00033AE7"/>
    <w:rsid w:val="0024617B"/>
    <w:rsid w:val="00576C2B"/>
    <w:rsid w:val="006D647C"/>
    <w:rsid w:val="009944CD"/>
    <w:rsid w:val="00CB6E18"/>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1822A"/>
  <w15:chartTrackingRefBased/>
  <w15:docId w15:val="{A6D08D98-ABF8-48D4-A3D5-5388E489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4617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198</Words>
  <Characters>958</Characters>
  <Application>Microsoft Office Word</Application>
  <DocSecurity>0</DocSecurity>
  <Lines>22</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13-4033; Appeal by defendant</dc:title>
  <dc:subject>Appeal by defendant</dc:subject>
  <dc:creator>Arizona Legislative Council</dc:creator>
  <cp:keywords/>
  <dc:description>0432.docx - 551R - 2021</dc:description>
  <cp:lastModifiedBy>dbupdate</cp:lastModifiedBy>
  <cp:revision>2</cp:revision>
  <dcterms:created xsi:type="dcterms:W3CDTF">2025-09-20T03:26:00Z</dcterms:created>
  <dcterms:modified xsi:type="dcterms:W3CDTF">2025-09-20T03:26:00Z</dcterms:modified>
</cp:coreProperties>
</file>