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2987" w14:textId="3F0235A4" w:rsidR="0023510B" w:rsidRPr="001D2656" w:rsidRDefault="0023510B" w:rsidP="0023510B">
      <w:pPr>
        <w:pStyle w:val="SEC06-18"/>
        <w:rPr>
          <w:rFonts w:ascii="Courier New" w:hAnsi="Courier New" w:cs="Courier New"/>
        </w:rPr>
      </w:pPr>
      <w:r w:rsidRPr="001D2656">
        <w:rPr>
          <w:rFonts w:ascii="Courier New" w:hAnsi="Courier New" w:cs="Courier New"/>
        </w:rPr>
        <w:fldChar w:fldCharType="begin"/>
      </w:r>
      <w:r w:rsidRPr="001D2656">
        <w:rPr>
          <w:rFonts w:ascii="Courier New" w:hAnsi="Courier New" w:cs="Courier New"/>
        </w:rPr>
        <w:instrText xml:space="preserve"> COMMENTS START_STATUTE \* MERGEFORMAT </w:instrText>
      </w:r>
      <w:r w:rsidRPr="001D2656">
        <w:rPr>
          <w:rFonts w:ascii="Courier New" w:hAnsi="Courier New" w:cs="Courier New"/>
        </w:rPr>
        <w:fldChar w:fldCharType="separate"/>
      </w:r>
      <w:r w:rsidRPr="001D2656">
        <w:rPr>
          <w:rFonts w:ascii="Courier New" w:hAnsi="Courier New" w:cs="Courier New"/>
          <w:vanish/>
        </w:rPr>
        <w:t>START_STATUTE</w:t>
      </w:r>
      <w:r w:rsidRPr="001D2656">
        <w:rPr>
          <w:rFonts w:ascii="Courier New" w:hAnsi="Courier New" w:cs="Courier New"/>
        </w:rPr>
        <w:fldChar w:fldCharType="end"/>
      </w:r>
      <w:r w:rsidRPr="001D2656">
        <w:rPr>
          <w:rStyle w:val="SNUM"/>
          <w:rFonts w:ascii="Courier New" w:hAnsi="Courier New" w:cs="Courier New"/>
        </w:rPr>
        <w:t>13-3415</w:t>
      </w:r>
      <w:r w:rsidRPr="001D2656">
        <w:rPr>
          <w:rFonts w:ascii="Courier New" w:hAnsi="Courier New" w:cs="Courier New"/>
        </w:rPr>
        <w:t>.  </w:t>
      </w:r>
      <w:r w:rsidRPr="001D2656">
        <w:rPr>
          <w:rStyle w:val="SECHEAD"/>
          <w:rFonts w:ascii="Courier New" w:hAnsi="Courier New" w:cs="Courier New"/>
        </w:rPr>
        <w:t>Possession, manufacture, delivery and advertisement of drug paraphernalia; classification; civil forfeiture; factors; definitions</w:t>
      </w:r>
    </w:p>
    <w:p w14:paraId="219FD0D3" w14:textId="77777777" w:rsidR="0023510B" w:rsidRPr="001D2656" w:rsidRDefault="0023510B" w:rsidP="0023510B">
      <w:pPr>
        <w:pStyle w:val="P06-00"/>
        <w:rPr>
          <w:rFonts w:ascii="Courier New" w:hAnsi="Courier New" w:cs="Courier New"/>
        </w:rPr>
      </w:pPr>
      <w:r w:rsidRPr="001D2656">
        <w:rPr>
          <w:rFonts w:ascii="Courier New" w:hAnsi="Courier New" w:cs="Courier New"/>
        </w:rPr>
        <w:t>A.  Except as provided in section 36</w:t>
      </w:r>
      <w:r w:rsidRPr="001D2656">
        <w:rPr>
          <w:rFonts w:ascii="Courier New" w:hAnsi="Courier New" w:cs="Courier New"/>
        </w:rPr>
        <w:noBreakHyphen/>
        <w:t>2852 and section 36</w:t>
      </w:r>
      <w:r w:rsidRPr="001D2656">
        <w:rPr>
          <w:rFonts w:ascii="Courier New" w:hAnsi="Courier New" w:cs="Courier New"/>
        </w:rPr>
        <w:noBreakHyphen/>
        <w:t>2853, subsection C, it is unlawful for any person to use, or to possess with intent to use, drug paraphernalia to plant, propagate, cultivate, grow, harvest, manufacture, compound, convert, produce, process, prepare, test, analyze, pack, repack, store, contain, conceal, inject, ingest, inhale or otherwise introduce into the human body a drug in violation of this chapter.  Any person who violates this subsection is guilty of a class 6 felony.</w:t>
      </w:r>
    </w:p>
    <w:p w14:paraId="0B1AEBA6" w14:textId="77777777" w:rsidR="0023510B" w:rsidRPr="001D2656" w:rsidRDefault="0023510B" w:rsidP="0023510B">
      <w:pPr>
        <w:pStyle w:val="P06-00"/>
        <w:rPr>
          <w:rFonts w:ascii="Courier New" w:hAnsi="Courier New" w:cs="Courier New"/>
        </w:rPr>
      </w:pPr>
      <w:r w:rsidRPr="001D2656">
        <w:rPr>
          <w:rFonts w:ascii="Courier New" w:hAnsi="Courier New" w:cs="Courier New"/>
        </w:rPr>
        <w:t>B.  Except as provided in section 36</w:t>
      </w:r>
      <w:r w:rsidRPr="001D2656">
        <w:rPr>
          <w:rFonts w:ascii="Courier New" w:hAnsi="Courier New" w:cs="Courier New"/>
        </w:rPr>
        <w:noBreakHyphen/>
        <w:t>2852 and section 36</w:t>
      </w:r>
      <w:r w:rsidRPr="001D2656">
        <w:rPr>
          <w:rFonts w:ascii="Courier New" w:hAnsi="Courier New" w:cs="Courier New"/>
        </w:rPr>
        <w:noBreakHyphen/>
        <w:t>2853, subsection C, it is unlawful for any person to deliver, possess with intent to deliver or manufacture with intent to deliver drug paraphernalia knowing, or under circumstances where one reasonably should know, that it will be used to plant, propagate, cultivate, grow, harvest, manufacture, compound, convert, produce, process, prepare, test, analyze, pack, repack, store, contain, conceal, inject, ingest, inhale or otherwise introduce into the human body a drug in violation of this chapter.  Any person who violates this subsection is guilty of a class 6 felony.</w:t>
      </w:r>
    </w:p>
    <w:p w14:paraId="22CEED3D" w14:textId="77777777" w:rsidR="0023510B" w:rsidRPr="001D2656" w:rsidRDefault="0023510B" w:rsidP="0023510B">
      <w:pPr>
        <w:pStyle w:val="P06-00"/>
        <w:rPr>
          <w:rFonts w:ascii="Courier New" w:hAnsi="Courier New" w:cs="Courier New"/>
        </w:rPr>
      </w:pPr>
      <w:r w:rsidRPr="001D2656">
        <w:rPr>
          <w:rFonts w:ascii="Courier New" w:hAnsi="Courier New" w:cs="Courier New"/>
        </w:rPr>
        <w:t>C.  It is unlawful for a person to place in a newspaper, magazine, handbill or other publication any advertisement knowing, or under circumstances where one reasonably should know, that the purpose of the advertisement, in whole or in part, is to promote the sale of objects designed or intended for use as drug paraphernalia.  Any person who violates this subsection is guilty of a class 6 felony.</w:t>
      </w:r>
    </w:p>
    <w:p w14:paraId="776FFDE5" w14:textId="77777777" w:rsidR="0023510B" w:rsidRPr="001D2656" w:rsidRDefault="0023510B" w:rsidP="0023510B">
      <w:pPr>
        <w:pStyle w:val="P06-00"/>
        <w:rPr>
          <w:rFonts w:ascii="Courier New" w:hAnsi="Courier New" w:cs="Courier New"/>
        </w:rPr>
      </w:pPr>
      <w:r w:rsidRPr="001D2656">
        <w:rPr>
          <w:rFonts w:ascii="Courier New" w:hAnsi="Courier New" w:cs="Courier New"/>
        </w:rPr>
        <w:t>D.  All drug paraphernalia is subject to forfeiture pursuant to chapter 39 of this title.  The failure to charge or acquittal of an owner or anyone in control of drug paraphernalia in violation of this chapter does not prevent a finding that the object is intended for use or designed for use as drug paraphernalia.</w:t>
      </w:r>
    </w:p>
    <w:p w14:paraId="1E6C3800" w14:textId="77777777" w:rsidR="0023510B" w:rsidRPr="001D2656" w:rsidRDefault="0023510B" w:rsidP="0023510B">
      <w:pPr>
        <w:pStyle w:val="P06-00"/>
        <w:rPr>
          <w:rFonts w:ascii="Courier New" w:hAnsi="Courier New" w:cs="Courier New"/>
        </w:rPr>
      </w:pPr>
      <w:r w:rsidRPr="001D2656">
        <w:rPr>
          <w:rFonts w:ascii="Courier New" w:hAnsi="Courier New" w:cs="Courier New"/>
        </w:rPr>
        <w:t>E.  In determining whether an object is drug paraphernalia, a court or other authority shall consider, in addition to all other logically relevant factors, the following:</w:t>
      </w:r>
    </w:p>
    <w:p w14:paraId="38AD0A94" w14:textId="77777777" w:rsidR="0023510B" w:rsidRPr="001D2656" w:rsidRDefault="0023510B" w:rsidP="0023510B">
      <w:pPr>
        <w:pStyle w:val="P06-00"/>
        <w:rPr>
          <w:rFonts w:ascii="Courier New" w:hAnsi="Courier New" w:cs="Courier New"/>
        </w:rPr>
      </w:pPr>
      <w:r w:rsidRPr="001D2656">
        <w:rPr>
          <w:rFonts w:ascii="Courier New" w:hAnsi="Courier New" w:cs="Courier New"/>
        </w:rPr>
        <w:t>1.  Statements by an owner or by anyone in control of the object concerning its use.</w:t>
      </w:r>
    </w:p>
    <w:p w14:paraId="617B9A8B" w14:textId="77777777" w:rsidR="0023510B" w:rsidRPr="001D2656" w:rsidRDefault="0023510B" w:rsidP="0023510B">
      <w:pPr>
        <w:pStyle w:val="P06-00"/>
        <w:rPr>
          <w:rFonts w:ascii="Courier New" w:hAnsi="Courier New" w:cs="Courier New"/>
        </w:rPr>
      </w:pPr>
      <w:r w:rsidRPr="001D2656">
        <w:rPr>
          <w:rFonts w:ascii="Courier New" w:hAnsi="Courier New" w:cs="Courier New"/>
        </w:rPr>
        <w:t>2.  Prior convictions, if any, of an owner, or of anyone in control of the object, under any state or federal law relating to any drug.</w:t>
      </w:r>
    </w:p>
    <w:p w14:paraId="5DE4AAF9" w14:textId="77777777" w:rsidR="0023510B" w:rsidRPr="001D2656" w:rsidRDefault="0023510B" w:rsidP="0023510B">
      <w:pPr>
        <w:pStyle w:val="P06-00"/>
        <w:rPr>
          <w:rFonts w:ascii="Courier New" w:hAnsi="Courier New" w:cs="Courier New"/>
        </w:rPr>
      </w:pPr>
      <w:r w:rsidRPr="001D2656">
        <w:rPr>
          <w:rFonts w:ascii="Courier New" w:hAnsi="Courier New" w:cs="Courier New"/>
        </w:rPr>
        <w:t>3.  The proximity of the object, in time and space, to a direct violation of this chapter.</w:t>
      </w:r>
    </w:p>
    <w:p w14:paraId="2880028D" w14:textId="77777777" w:rsidR="0023510B" w:rsidRPr="001D2656" w:rsidRDefault="0023510B" w:rsidP="0023510B">
      <w:pPr>
        <w:pStyle w:val="P06-00"/>
        <w:rPr>
          <w:rFonts w:ascii="Courier New" w:hAnsi="Courier New" w:cs="Courier New"/>
        </w:rPr>
      </w:pPr>
      <w:r w:rsidRPr="001D2656">
        <w:rPr>
          <w:rFonts w:ascii="Courier New" w:hAnsi="Courier New" w:cs="Courier New"/>
        </w:rPr>
        <w:t>4.  The proximity of the object to drugs.</w:t>
      </w:r>
    </w:p>
    <w:p w14:paraId="51EEAADF" w14:textId="77777777" w:rsidR="0023510B" w:rsidRPr="001D2656" w:rsidRDefault="0023510B" w:rsidP="0023510B">
      <w:pPr>
        <w:pStyle w:val="P06-00"/>
        <w:rPr>
          <w:rFonts w:ascii="Courier New" w:hAnsi="Courier New" w:cs="Courier New"/>
        </w:rPr>
      </w:pPr>
      <w:r w:rsidRPr="001D2656">
        <w:rPr>
          <w:rFonts w:ascii="Courier New" w:hAnsi="Courier New" w:cs="Courier New"/>
        </w:rPr>
        <w:t>5.  The existence of any residue of drugs on the object.</w:t>
      </w:r>
    </w:p>
    <w:p w14:paraId="4C1E0A12" w14:textId="77777777" w:rsidR="0023510B" w:rsidRPr="001D2656" w:rsidRDefault="0023510B" w:rsidP="0023510B">
      <w:pPr>
        <w:pStyle w:val="P06-00"/>
        <w:rPr>
          <w:rFonts w:ascii="Courier New" w:hAnsi="Courier New" w:cs="Courier New"/>
        </w:rPr>
      </w:pPr>
      <w:r w:rsidRPr="001D2656">
        <w:rPr>
          <w:rFonts w:ascii="Courier New" w:hAnsi="Courier New" w:cs="Courier New"/>
        </w:rPr>
        <w:t>6.  Direct or circumstantial evidence of the intent of an owner, or of anyone in control of the object, to deliver it to persons whom he knows, or should reasonably know, intend to use the object to facilitate a violation of this chapter.</w:t>
      </w:r>
    </w:p>
    <w:p w14:paraId="3775454F" w14:textId="77777777" w:rsidR="0023510B" w:rsidRPr="001D2656" w:rsidRDefault="0023510B" w:rsidP="0023510B">
      <w:pPr>
        <w:pStyle w:val="P06-00"/>
        <w:rPr>
          <w:rFonts w:ascii="Courier New" w:hAnsi="Courier New" w:cs="Courier New"/>
        </w:rPr>
      </w:pPr>
      <w:r w:rsidRPr="001D2656">
        <w:rPr>
          <w:rFonts w:ascii="Courier New" w:hAnsi="Courier New" w:cs="Courier New"/>
        </w:rPr>
        <w:t>7.  Instructions, oral or written, provided with the object concerning its use.</w:t>
      </w:r>
    </w:p>
    <w:p w14:paraId="28F0A957" w14:textId="77777777" w:rsidR="0023510B" w:rsidRPr="001D2656" w:rsidRDefault="0023510B" w:rsidP="0023510B">
      <w:pPr>
        <w:pStyle w:val="P06-00"/>
        <w:rPr>
          <w:rFonts w:ascii="Courier New" w:hAnsi="Courier New" w:cs="Courier New"/>
        </w:rPr>
      </w:pPr>
      <w:r w:rsidRPr="001D2656">
        <w:rPr>
          <w:rFonts w:ascii="Courier New" w:hAnsi="Courier New" w:cs="Courier New"/>
        </w:rPr>
        <w:t>8.  Descriptive materials accompanying the object that explain or depict its use.</w:t>
      </w:r>
    </w:p>
    <w:p w14:paraId="339D2694" w14:textId="77777777" w:rsidR="0023510B" w:rsidRPr="001D2656" w:rsidRDefault="0023510B" w:rsidP="0023510B">
      <w:pPr>
        <w:pStyle w:val="P06-00"/>
        <w:rPr>
          <w:rFonts w:ascii="Courier New" w:hAnsi="Courier New" w:cs="Courier New"/>
        </w:rPr>
      </w:pPr>
      <w:r w:rsidRPr="001D2656">
        <w:rPr>
          <w:rFonts w:ascii="Courier New" w:hAnsi="Courier New" w:cs="Courier New"/>
        </w:rPr>
        <w:t>9.  National and local advertising concerning its use.</w:t>
      </w:r>
    </w:p>
    <w:p w14:paraId="2EDDC98B" w14:textId="77777777" w:rsidR="0023510B" w:rsidRPr="001D2656" w:rsidRDefault="0023510B" w:rsidP="0023510B">
      <w:pPr>
        <w:pStyle w:val="P06-00"/>
        <w:rPr>
          <w:rFonts w:ascii="Courier New" w:hAnsi="Courier New" w:cs="Courier New"/>
        </w:rPr>
      </w:pPr>
      <w:r w:rsidRPr="001D2656">
        <w:rPr>
          <w:rFonts w:ascii="Courier New" w:hAnsi="Courier New" w:cs="Courier New"/>
        </w:rPr>
        <w:t>10.  The manner in which the object is displayed for sale.</w:t>
      </w:r>
    </w:p>
    <w:p w14:paraId="0D89A1CE" w14:textId="77777777" w:rsidR="0023510B" w:rsidRPr="001D2656" w:rsidRDefault="0023510B" w:rsidP="0023510B">
      <w:pPr>
        <w:pStyle w:val="P06-00"/>
        <w:rPr>
          <w:rFonts w:ascii="Courier New" w:hAnsi="Courier New" w:cs="Courier New"/>
        </w:rPr>
      </w:pPr>
      <w:r w:rsidRPr="001D2656">
        <w:rPr>
          <w:rFonts w:ascii="Courier New" w:hAnsi="Courier New" w:cs="Courier New"/>
        </w:rPr>
        <w:t>11.  Whether the owner, or anyone in control of the object, is a legitimate supplier of like or related items to the community, such as a licensed distributor or dealer of tobacco products.</w:t>
      </w:r>
    </w:p>
    <w:p w14:paraId="74111A2C" w14:textId="77777777" w:rsidR="0023510B" w:rsidRPr="001D2656" w:rsidRDefault="0023510B" w:rsidP="0023510B">
      <w:pPr>
        <w:pStyle w:val="P06-00"/>
        <w:rPr>
          <w:rFonts w:ascii="Courier New" w:hAnsi="Courier New" w:cs="Courier New"/>
        </w:rPr>
      </w:pPr>
      <w:r w:rsidRPr="001D2656">
        <w:rPr>
          <w:rFonts w:ascii="Courier New" w:hAnsi="Courier New" w:cs="Courier New"/>
        </w:rPr>
        <w:t>12.  Direct or circumstantial evidence of the ratio of sales of the object to the total sales of the business enterprise.</w:t>
      </w:r>
    </w:p>
    <w:p w14:paraId="4F260EFB" w14:textId="77777777" w:rsidR="0023510B" w:rsidRPr="001D2656" w:rsidRDefault="0023510B" w:rsidP="0023510B">
      <w:pPr>
        <w:pStyle w:val="P06-00"/>
        <w:rPr>
          <w:rFonts w:ascii="Courier New" w:hAnsi="Courier New" w:cs="Courier New"/>
        </w:rPr>
      </w:pPr>
      <w:r w:rsidRPr="001D2656">
        <w:rPr>
          <w:rFonts w:ascii="Courier New" w:hAnsi="Courier New" w:cs="Courier New"/>
        </w:rPr>
        <w:t>13.  The existence and scope of legitimate uses for the object in the community.</w:t>
      </w:r>
    </w:p>
    <w:p w14:paraId="02199CE9" w14:textId="77777777" w:rsidR="0023510B" w:rsidRPr="001D2656" w:rsidRDefault="0023510B" w:rsidP="0023510B">
      <w:pPr>
        <w:pStyle w:val="P06-00"/>
        <w:rPr>
          <w:rFonts w:ascii="Courier New" w:hAnsi="Courier New" w:cs="Courier New"/>
        </w:rPr>
      </w:pPr>
      <w:r w:rsidRPr="001D2656">
        <w:rPr>
          <w:rFonts w:ascii="Courier New" w:hAnsi="Courier New" w:cs="Courier New"/>
        </w:rPr>
        <w:t>14.  Expert testimony concerning its use.</w:t>
      </w:r>
    </w:p>
    <w:p w14:paraId="2BA55570" w14:textId="13D91E53" w:rsidR="0023510B" w:rsidRPr="001D2656" w:rsidRDefault="0023510B" w:rsidP="0023510B">
      <w:pPr>
        <w:pStyle w:val="P06-00"/>
        <w:rPr>
          <w:rFonts w:ascii="Courier New" w:hAnsi="Courier New" w:cs="Courier New"/>
        </w:rPr>
      </w:pPr>
      <w:r w:rsidRPr="001D2656">
        <w:rPr>
          <w:rFonts w:ascii="Courier New" w:hAnsi="Courier New" w:cs="Courier New"/>
        </w:rPr>
        <w:t>F.  For the purposes of this section:</w:t>
      </w:r>
    </w:p>
    <w:p w14:paraId="00CB6569" w14:textId="77777777" w:rsidR="0023510B" w:rsidRPr="001D2656" w:rsidRDefault="0023510B" w:rsidP="0023510B">
      <w:pPr>
        <w:pStyle w:val="P06-00"/>
        <w:rPr>
          <w:rFonts w:ascii="Courier New" w:hAnsi="Courier New" w:cs="Courier New"/>
        </w:rPr>
      </w:pPr>
      <w:r w:rsidRPr="001D2656">
        <w:rPr>
          <w:rFonts w:ascii="Courier New" w:hAnsi="Courier New" w:cs="Courier New"/>
        </w:rPr>
        <w:t>1.  "Drug" means any narcotic drug, dangerous drug, marijuana or peyote.</w:t>
      </w:r>
    </w:p>
    <w:p w14:paraId="15FE2EB6" w14:textId="77777777" w:rsidR="0023510B" w:rsidRPr="001D2656" w:rsidRDefault="0023510B" w:rsidP="0023510B">
      <w:pPr>
        <w:pStyle w:val="P06-00"/>
        <w:rPr>
          <w:rFonts w:ascii="Courier New" w:hAnsi="Courier New" w:cs="Courier New"/>
        </w:rPr>
      </w:pPr>
      <w:r w:rsidRPr="001D2656">
        <w:rPr>
          <w:rFonts w:ascii="Courier New" w:hAnsi="Courier New" w:cs="Courier New"/>
        </w:rPr>
        <w:t>2.  "Drug paraphernalia" means all equipment, products and materials of any kind that are used, intended for use or designed for use in planting, propagating, cultivating, growing, harvesting, manufacturing, compounding, converting, producing, processing, preparing, testing, analyzing, packaging, repackaging, storing, containing, concealing, injecting, ingesting, inhaling or otherwise introducing into the human body a drug in violation of this chapter.   Drug paraphernalia includes:</w:t>
      </w:r>
    </w:p>
    <w:p w14:paraId="5352AD1F" w14:textId="77777777" w:rsidR="0023510B" w:rsidRPr="001D2656" w:rsidRDefault="0023510B" w:rsidP="0023510B">
      <w:pPr>
        <w:pStyle w:val="P06-00"/>
        <w:rPr>
          <w:rFonts w:ascii="Courier New" w:hAnsi="Courier New" w:cs="Courier New"/>
        </w:rPr>
      </w:pPr>
      <w:r w:rsidRPr="001D2656">
        <w:rPr>
          <w:rFonts w:ascii="Courier New" w:hAnsi="Courier New" w:cs="Courier New"/>
        </w:rPr>
        <w:t>(a)  Kits used, intended for use or designed for use in planting, propagating, cultivating, growing or harvesting any species of plant that is a drug or from which a drug can be derived.</w:t>
      </w:r>
    </w:p>
    <w:p w14:paraId="25C85BA9" w14:textId="77777777" w:rsidR="0023510B" w:rsidRPr="001D2656" w:rsidRDefault="0023510B" w:rsidP="0023510B">
      <w:pPr>
        <w:pStyle w:val="P06-00"/>
        <w:rPr>
          <w:rFonts w:ascii="Courier New" w:hAnsi="Courier New" w:cs="Courier New"/>
        </w:rPr>
      </w:pPr>
      <w:r w:rsidRPr="001D2656">
        <w:rPr>
          <w:rFonts w:ascii="Courier New" w:hAnsi="Courier New" w:cs="Courier New"/>
        </w:rPr>
        <w:t>(b)  Kits used, intended for use or designed for use in manufacturing, compounding, converting, producing, processing or preparing drugs.</w:t>
      </w:r>
    </w:p>
    <w:p w14:paraId="12713904" w14:textId="77777777" w:rsidR="0023510B" w:rsidRPr="001D2656" w:rsidRDefault="0023510B" w:rsidP="0023510B">
      <w:pPr>
        <w:pStyle w:val="P06-00"/>
        <w:rPr>
          <w:rFonts w:ascii="Courier New" w:hAnsi="Courier New" w:cs="Courier New"/>
        </w:rPr>
      </w:pPr>
      <w:r w:rsidRPr="001D2656">
        <w:rPr>
          <w:rFonts w:ascii="Courier New" w:hAnsi="Courier New" w:cs="Courier New"/>
        </w:rPr>
        <w:t>(c)  Isomerization devices used, intended for use or designed for use in increasing the potency of any species of plant that is a drug.</w:t>
      </w:r>
    </w:p>
    <w:p w14:paraId="1CA50108" w14:textId="77777777" w:rsidR="0023510B" w:rsidRPr="001D2656" w:rsidRDefault="0023510B" w:rsidP="0023510B">
      <w:pPr>
        <w:pStyle w:val="P06-00"/>
        <w:rPr>
          <w:rFonts w:ascii="Courier New" w:hAnsi="Courier New" w:cs="Courier New"/>
        </w:rPr>
      </w:pPr>
      <w:r w:rsidRPr="001D2656">
        <w:rPr>
          <w:rFonts w:ascii="Courier New" w:hAnsi="Courier New" w:cs="Courier New"/>
        </w:rPr>
        <w:t>(d)  Testing equipment used, intended for use or designed for use in identifying or analyzing the strength, effectiveness or purity of drugs, other than narcotic drug testing products that are used to determine whether a controlled substance contains fentanyl or a fentanyl analog.</w:t>
      </w:r>
    </w:p>
    <w:p w14:paraId="01255AB0" w14:textId="77777777" w:rsidR="0023510B" w:rsidRPr="001D2656" w:rsidRDefault="0023510B" w:rsidP="0023510B">
      <w:pPr>
        <w:pStyle w:val="P06-00"/>
        <w:rPr>
          <w:rFonts w:ascii="Courier New" w:hAnsi="Courier New" w:cs="Courier New"/>
        </w:rPr>
      </w:pPr>
      <w:r w:rsidRPr="001D2656">
        <w:rPr>
          <w:rFonts w:ascii="Courier New" w:hAnsi="Courier New" w:cs="Courier New"/>
        </w:rPr>
        <w:t>(e)  Scales and balances used, intended for use or designed for use in weighing or measuring drugs.</w:t>
      </w:r>
    </w:p>
    <w:p w14:paraId="1114D00E" w14:textId="77777777" w:rsidR="0023510B" w:rsidRPr="001D2656" w:rsidRDefault="0023510B" w:rsidP="0023510B">
      <w:pPr>
        <w:pStyle w:val="P06-00"/>
        <w:rPr>
          <w:rFonts w:ascii="Courier New" w:hAnsi="Courier New" w:cs="Courier New"/>
        </w:rPr>
      </w:pPr>
      <w:r w:rsidRPr="001D2656">
        <w:rPr>
          <w:rFonts w:ascii="Courier New" w:hAnsi="Courier New" w:cs="Courier New"/>
        </w:rPr>
        <w:t>(f)  Diluents and adulterants, such as quinine hydrochloride, mannitol, mannite, dextrose and lactose, used, intended for use or designed for use in cutting drugs.</w:t>
      </w:r>
    </w:p>
    <w:p w14:paraId="667E72D1" w14:textId="77777777" w:rsidR="0023510B" w:rsidRPr="001D2656" w:rsidRDefault="0023510B" w:rsidP="0023510B">
      <w:pPr>
        <w:pStyle w:val="P06-00"/>
        <w:rPr>
          <w:rFonts w:ascii="Courier New" w:hAnsi="Courier New" w:cs="Courier New"/>
        </w:rPr>
      </w:pPr>
      <w:r w:rsidRPr="001D2656">
        <w:rPr>
          <w:rFonts w:ascii="Courier New" w:hAnsi="Courier New" w:cs="Courier New"/>
        </w:rPr>
        <w:t>(g)  Separation gins and sifters used, intended for use or designed for use in removing twigs and seeds from, or in otherwise cleaning or refining, marijuana.</w:t>
      </w:r>
    </w:p>
    <w:p w14:paraId="1C079714" w14:textId="77777777" w:rsidR="0023510B" w:rsidRPr="001D2656" w:rsidRDefault="0023510B" w:rsidP="0023510B">
      <w:pPr>
        <w:pStyle w:val="P06-00"/>
        <w:rPr>
          <w:rFonts w:ascii="Courier New" w:hAnsi="Courier New" w:cs="Courier New"/>
        </w:rPr>
      </w:pPr>
      <w:r w:rsidRPr="001D2656">
        <w:rPr>
          <w:rFonts w:ascii="Courier New" w:hAnsi="Courier New" w:cs="Courier New"/>
        </w:rPr>
        <w:t>(h)  Blenders, bowls, containers, spoons and mixing devices used, intended for use or designed for use in compounding drugs.</w:t>
      </w:r>
    </w:p>
    <w:p w14:paraId="6A3B9FA6" w14:textId="77777777" w:rsidR="0023510B" w:rsidRPr="001D2656" w:rsidRDefault="0023510B" w:rsidP="0023510B">
      <w:pPr>
        <w:pStyle w:val="P06-00"/>
        <w:rPr>
          <w:rFonts w:ascii="Courier New" w:hAnsi="Courier New" w:cs="Courier New"/>
        </w:rPr>
      </w:pPr>
      <w:r w:rsidRPr="001D2656">
        <w:rPr>
          <w:rFonts w:ascii="Courier New" w:hAnsi="Courier New" w:cs="Courier New"/>
        </w:rPr>
        <w:t>(i)  Capsules, balloons, envelopes and other containers used, intended for use or designed for use in packaging small quantities of drugs.</w:t>
      </w:r>
    </w:p>
    <w:p w14:paraId="0C6884CA" w14:textId="77777777" w:rsidR="0023510B" w:rsidRPr="001D2656" w:rsidRDefault="0023510B" w:rsidP="0023510B">
      <w:pPr>
        <w:pStyle w:val="P06-00"/>
        <w:rPr>
          <w:rFonts w:ascii="Courier New" w:hAnsi="Courier New" w:cs="Courier New"/>
        </w:rPr>
      </w:pPr>
      <w:r w:rsidRPr="001D2656">
        <w:rPr>
          <w:rFonts w:ascii="Courier New" w:hAnsi="Courier New" w:cs="Courier New"/>
        </w:rPr>
        <w:t>(j)  Containers and other objects used, intended for use or designed for use in storing or concealing drugs.</w:t>
      </w:r>
    </w:p>
    <w:p w14:paraId="20BAF8ED" w14:textId="77777777" w:rsidR="0023510B" w:rsidRPr="001D2656" w:rsidRDefault="0023510B" w:rsidP="0023510B">
      <w:pPr>
        <w:pStyle w:val="P06-00"/>
        <w:rPr>
          <w:rFonts w:ascii="Courier New" w:hAnsi="Courier New" w:cs="Courier New"/>
        </w:rPr>
      </w:pPr>
      <w:r w:rsidRPr="001D2656">
        <w:rPr>
          <w:rFonts w:ascii="Courier New" w:hAnsi="Courier New" w:cs="Courier New"/>
        </w:rPr>
        <w:t>(k)  Hypodermic syringes, needles and other objects used, intended for use or designed for use in parenterally injecting drugs into the human body.</w:t>
      </w:r>
    </w:p>
    <w:p w14:paraId="3FEC50C6" w14:textId="77777777" w:rsidR="0023510B" w:rsidRPr="001D2656" w:rsidRDefault="0023510B" w:rsidP="0023510B">
      <w:pPr>
        <w:pStyle w:val="P06-00"/>
        <w:rPr>
          <w:rFonts w:ascii="Courier New" w:hAnsi="Courier New" w:cs="Courier New"/>
        </w:rPr>
      </w:pPr>
      <w:r w:rsidRPr="001D2656">
        <w:rPr>
          <w:rFonts w:ascii="Courier New" w:hAnsi="Courier New" w:cs="Courier New"/>
        </w:rPr>
        <w:t>(l)  Objects used, intended for use or designed for use in ingesting, inhaling or otherwise introducing marijuana, a narcotic drug, a dangerous drug, hashish or hashish oil into the human body, such as:</w:t>
      </w:r>
    </w:p>
    <w:p w14:paraId="67E38A01" w14:textId="77777777" w:rsidR="0023510B" w:rsidRPr="001D2656" w:rsidRDefault="0023510B" w:rsidP="0023510B">
      <w:pPr>
        <w:pStyle w:val="P06-00"/>
        <w:rPr>
          <w:rFonts w:ascii="Courier New" w:hAnsi="Courier New" w:cs="Courier New"/>
        </w:rPr>
      </w:pPr>
      <w:r w:rsidRPr="001D2656">
        <w:rPr>
          <w:rFonts w:ascii="Courier New" w:hAnsi="Courier New" w:cs="Courier New"/>
        </w:rPr>
        <w:t>(i)  Metal, wooden, acrylic, glass, stone, plastic or ceramic pipes with or without screens, permanent screens, hashish heads or punctured metal bowls.</w:t>
      </w:r>
    </w:p>
    <w:p w14:paraId="1F322C8B" w14:textId="77777777" w:rsidR="0023510B" w:rsidRPr="001D2656" w:rsidRDefault="0023510B" w:rsidP="0023510B">
      <w:pPr>
        <w:pStyle w:val="P06-00"/>
        <w:rPr>
          <w:rFonts w:ascii="Courier New" w:hAnsi="Courier New" w:cs="Courier New"/>
        </w:rPr>
      </w:pPr>
      <w:r w:rsidRPr="001D2656">
        <w:rPr>
          <w:rFonts w:ascii="Courier New" w:hAnsi="Courier New" w:cs="Courier New"/>
        </w:rPr>
        <w:t>(ii)  Water pipes.</w:t>
      </w:r>
    </w:p>
    <w:p w14:paraId="62E3A4B7" w14:textId="77777777" w:rsidR="0023510B" w:rsidRPr="001D2656" w:rsidRDefault="0023510B" w:rsidP="0023510B">
      <w:pPr>
        <w:pStyle w:val="P06-00"/>
        <w:rPr>
          <w:rFonts w:ascii="Courier New" w:hAnsi="Courier New" w:cs="Courier New"/>
        </w:rPr>
      </w:pPr>
      <w:r w:rsidRPr="001D2656">
        <w:rPr>
          <w:rFonts w:ascii="Courier New" w:hAnsi="Courier New" w:cs="Courier New"/>
        </w:rPr>
        <w:t>(iii)  Carburetion tubes and devices.</w:t>
      </w:r>
    </w:p>
    <w:p w14:paraId="5232E09D" w14:textId="77777777" w:rsidR="0023510B" w:rsidRPr="001D2656" w:rsidRDefault="0023510B" w:rsidP="0023510B">
      <w:pPr>
        <w:pStyle w:val="P06-00"/>
        <w:rPr>
          <w:rFonts w:ascii="Courier New" w:hAnsi="Courier New" w:cs="Courier New"/>
        </w:rPr>
      </w:pPr>
      <w:r w:rsidRPr="001D2656">
        <w:rPr>
          <w:rFonts w:ascii="Courier New" w:hAnsi="Courier New" w:cs="Courier New"/>
        </w:rPr>
        <w:t>(iv)  Smoking and carburetion masks.</w:t>
      </w:r>
    </w:p>
    <w:p w14:paraId="04DFC29A" w14:textId="77777777" w:rsidR="0023510B" w:rsidRPr="001D2656" w:rsidRDefault="0023510B" w:rsidP="0023510B">
      <w:pPr>
        <w:pStyle w:val="P06-00"/>
        <w:rPr>
          <w:rFonts w:ascii="Courier New" w:hAnsi="Courier New" w:cs="Courier New"/>
        </w:rPr>
      </w:pPr>
      <w:r w:rsidRPr="001D2656">
        <w:rPr>
          <w:rFonts w:ascii="Courier New" w:hAnsi="Courier New" w:cs="Courier New"/>
        </w:rPr>
        <w:t>(v)  Roach clips, meaning objects used to hold burning material, such as a marijuana cigarette, that has become too small or too short to be held in the hand.</w:t>
      </w:r>
    </w:p>
    <w:p w14:paraId="17394013" w14:textId="77777777" w:rsidR="0023510B" w:rsidRPr="001D2656" w:rsidRDefault="0023510B" w:rsidP="0023510B">
      <w:pPr>
        <w:pStyle w:val="P06-00"/>
        <w:rPr>
          <w:rFonts w:ascii="Courier New" w:hAnsi="Courier New" w:cs="Courier New"/>
        </w:rPr>
      </w:pPr>
      <w:r w:rsidRPr="001D2656">
        <w:rPr>
          <w:rFonts w:ascii="Courier New" w:hAnsi="Courier New" w:cs="Courier New"/>
        </w:rPr>
        <w:t>(vi)  Miniature cocaine spoons and cocaine vials.</w:t>
      </w:r>
    </w:p>
    <w:p w14:paraId="0A5BE03D" w14:textId="77777777" w:rsidR="0023510B" w:rsidRPr="001D2656" w:rsidRDefault="0023510B" w:rsidP="0023510B">
      <w:pPr>
        <w:pStyle w:val="P06-00"/>
        <w:rPr>
          <w:rFonts w:ascii="Courier New" w:hAnsi="Courier New" w:cs="Courier New"/>
        </w:rPr>
      </w:pPr>
      <w:r w:rsidRPr="001D2656">
        <w:rPr>
          <w:rFonts w:ascii="Courier New" w:hAnsi="Courier New" w:cs="Courier New"/>
        </w:rPr>
        <w:t>(vii)  Chamber pipes.</w:t>
      </w:r>
    </w:p>
    <w:p w14:paraId="01B634A5" w14:textId="77777777" w:rsidR="0023510B" w:rsidRPr="001D2656" w:rsidRDefault="0023510B" w:rsidP="0023510B">
      <w:pPr>
        <w:pStyle w:val="P06-00"/>
        <w:rPr>
          <w:rFonts w:ascii="Courier New" w:hAnsi="Courier New" w:cs="Courier New"/>
        </w:rPr>
      </w:pPr>
      <w:r w:rsidRPr="001D2656">
        <w:rPr>
          <w:rFonts w:ascii="Courier New" w:hAnsi="Courier New" w:cs="Courier New"/>
        </w:rPr>
        <w:t>(viii)  Carburetor pipes.</w:t>
      </w:r>
    </w:p>
    <w:p w14:paraId="460E3F0F" w14:textId="77777777" w:rsidR="0023510B" w:rsidRPr="001D2656" w:rsidRDefault="0023510B" w:rsidP="0023510B">
      <w:pPr>
        <w:pStyle w:val="P06-00"/>
        <w:rPr>
          <w:rFonts w:ascii="Courier New" w:hAnsi="Courier New" w:cs="Courier New"/>
        </w:rPr>
      </w:pPr>
      <w:r w:rsidRPr="001D2656">
        <w:rPr>
          <w:rFonts w:ascii="Courier New" w:hAnsi="Courier New" w:cs="Courier New"/>
        </w:rPr>
        <w:t>(ix)  Electric pipes.</w:t>
      </w:r>
    </w:p>
    <w:p w14:paraId="2B96073B" w14:textId="77777777" w:rsidR="0023510B" w:rsidRPr="001D2656" w:rsidRDefault="0023510B" w:rsidP="0023510B">
      <w:pPr>
        <w:pStyle w:val="P06-00"/>
        <w:rPr>
          <w:rFonts w:ascii="Courier New" w:hAnsi="Courier New" w:cs="Courier New"/>
        </w:rPr>
      </w:pPr>
      <w:r w:rsidRPr="001D2656">
        <w:rPr>
          <w:rFonts w:ascii="Courier New" w:hAnsi="Courier New" w:cs="Courier New"/>
        </w:rPr>
        <w:t>(x)  Air</w:t>
      </w:r>
      <w:r w:rsidRPr="001D2656">
        <w:rPr>
          <w:rFonts w:ascii="Courier New" w:hAnsi="Courier New" w:cs="Courier New"/>
        </w:rPr>
        <w:noBreakHyphen/>
        <w:t>driven pipes.</w:t>
      </w:r>
    </w:p>
    <w:p w14:paraId="35A038AD" w14:textId="77777777" w:rsidR="0023510B" w:rsidRPr="001D2656" w:rsidRDefault="0023510B" w:rsidP="0023510B">
      <w:pPr>
        <w:pStyle w:val="P06-00"/>
        <w:rPr>
          <w:rFonts w:ascii="Courier New" w:hAnsi="Courier New" w:cs="Courier New"/>
        </w:rPr>
      </w:pPr>
      <w:r w:rsidRPr="001D2656">
        <w:rPr>
          <w:rFonts w:ascii="Courier New" w:hAnsi="Courier New" w:cs="Courier New"/>
        </w:rPr>
        <w:t>(xi)  Chillums.</w:t>
      </w:r>
    </w:p>
    <w:p w14:paraId="5EAB214F" w14:textId="77777777" w:rsidR="0023510B" w:rsidRPr="001D2656" w:rsidRDefault="0023510B" w:rsidP="0023510B">
      <w:pPr>
        <w:pStyle w:val="P06-00"/>
        <w:rPr>
          <w:rFonts w:ascii="Courier New" w:hAnsi="Courier New" w:cs="Courier New"/>
        </w:rPr>
      </w:pPr>
      <w:r w:rsidRPr="001D2656">
        <w:rPr>
          <w:rFonts w:ascii="Courier New" w:hAnsi="Courier New" w:cs="Courier New"/>
        </w:rPr>
        <w:t>(xii)  Bongs.</w:t>
      </w:r>
    </w:p>
    <w:p w14:paraId="68C80F3B" w14:textId="245F29C6" w:rsidR="00F540AD" w:rsidRPr="001D2656" w:rsidRDefault="0023510B" w:rsidP="0023510B">
      <w:pPr>
        <w:pStyle w:val="P06-00"/>
        <w:rPr>
          <w:rFonts w:ascii="Courier New" w:hAnsi="Courier New" w:cs="Courier New"/>
        </w:rPr>
      </w:pPr>
      <w:r w:rsidRPr="001D2656">
        <w:rPr>
          <w:rFonts w:ascii="Courier New" w:hAnsi="Courier New" w:cs="Courier New"/>
        </w:rPr>
        <w:t xml:space="preserve">(xiii)  Ice pipes or chillers. </w:t>
      </w:r>
      <w:r w:rsidRPr="001D2656">
        <w:rPr>
          <w:rFonts w:ascii="Courier New" w:hAnsi="Courier New" w:cs="Courier New"/>
        </w:rPr>
        <w:fldChar w:fldCharType="begin"/>
      </w:r>
      <w:r w:rsidRPr="001D2656">
        <w:rPr>
          <w:rFonts w:ascii="Courier New" w:hAnsi="Courier New" w:cs="Courier New"/>
        </w:rPr>
        <w:instrText xml:space="preserve"> COMMENTS END_STATUTE \* MERGEFORMAT </w:instrText>
      </w:r>
      <w:r w:rsidRPr="001D2656">
        <w:rPr>
          <w:rFonts w:ascii="Courier New" w:hAnsi="Courier New" w:cs="Courier New"/>
        </w:rPr>
        <w:fldChar w:fldCharType="separate"/>
      </w:r>
      <w:r w:rsidRPr="001D2656">
        <w:rPr>
          <w:rFonts w:ascii="Courier New" w:hAnsi="Courier New" w:cs="Courier New"/>
          <w:vanish/>
        </w:rPr>
        <w:t>END_STATUTE</w:t>
      </w:r>
      <w:r w:rsidRPr="001D2656">
        <w:rPr>
          <w:rFonts w:ascii="Courier New" w:hAnsi="Courier New" w:cs="Courier New"/>
        </w:rPr>
        <w:fldChar w:fldCharType="end"/>
      </w:r>
    </w:p>
    <w:sectPr w:rsidR="00F540AD" w:rsidRPr="001D2656" w:rsidSect="0023510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0D95" w14:textId="77777777" w:rsidR="0023510B" w:rsidRDefault="0023510B">
      <w:r>
        <w:separator/>
      </w:r>
    </w:p>
  </w:endnote>
  <w:endnote w:type="continuationSeparator" w:id="0">
    <w:p w14:paraId="440A3ADA" w14:textId="77777777" w:rsidR="0023510B" w:rsidRDefault="0023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3D3B" w14:textId="77777777" w:rsidR="0023510B" w:rsidRDefault="0023510B">
      <w:r>
        <w:separator/>
      </w:r>
    </w:p>
  </w:footnote>
  <w:footnote w:type="continuationSeparator" w:id="0">
    <w:p w14:paraId="65B5DF8D" w14:textId="77777777" w:rsidR="0023510B" w:rsidRDefault="00235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94262584">
    <w:abstractNumId w:val="8"/>
  </w:num>
  <w:num w:numId="2" w16cid:durableId="1922057877">
    <w:abstractNumId w:val="8"/>
  </w:num>
  <w:num w:numId="3" w16cid:durableId="1773431348">
    <w:abstractNumId w:val="7"/>
  </w:num>
  <w:num w:numId="4" w16cid:durableId="428241571">
    <w:abstractNumId w:val="7"/>
  </w:num>
  <w:num w:numId="5" w16cid:durableId="1044523721">
    <w:abstractNumId w:val="10"/>
  </w:num>
  <w:num w:numId="6" w16cid:durableId="1704747556">
    <w:abstractNumId w:val="11"/>
  </w:num>
  <w:num w:numId="7" w16cid:durableId="1175925475">
    <w:abstractNumId w:val="12"/>
  </w:num>
  <w:num w:numId="8" w16cid:durableId="8259214">
    <w:abstractNumId w:val="9"/>
  </w:num>
  <w:num w:numId="9" w16cid:durableId="511726699">
    <w:abstractNumId w:val="6"/>
  </w:num>
  <w:num w:numId="10" w16cid:durableId="1321347845">
    <w:abstractNumId w:val="5"/>
  </w:num>
  <w:num w:numId="11" w16cid:durableId="381903891">
    <w:abstractNumId w:val="4"/>
  </w:num>
  <w:num w:numId="12" w16cid:durableId="1980917358">
    <w:abstractNumId w:val="3"/>
  </w:num>
  <w:num w:numId="13" w16cid:durableId="953943409">
    <w:abstractNumId w:val="2"/>
  </w:num>
  <w:num w:numId="14" w16cid:durableId="1454009899">
    <w:abstractNumId w:val="1"/>
  </w:num>
  <w:num w:numId="15" w16cid:durableId="29183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0B"/>
    <w:rsid w:val="00010503"/>
    <w:rsid w:val="00033AE7"/>
    <w:rsid w:val="001D2656"/>
    <w:rsid w:val="0023510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7759F"/>
  <w15:chartTrackingRefBased/>
  <w15:docId w15:val="{A30EE6DF-F920-4050-9BD5-915D23E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3510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1070</Words>
  <Characters>5654</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13-3415; Possession, manufacture, delivery and advertisement of drug paraphernalia; classification; civil forfeiture; factors; definitions</dc:title>
  <dc:subject>Possession, manufacture, delivery and advertisement of drug paraphernalia; classification; civil forfeiture; factors; definitions</dc:subject>
  <dc:creator>Arizona Legislative Council</dc:creator>
  <cp:keywords/>
  <dc:description>0112.docx - 552R - 2022</dc:description>
  <cp:lastModifiedBy>dbupdate</cp:lastModifiedBy>
  <cp:revision>2</cp:revision>
  <dcterms:created xsi:type="dcterms:W3CDTF">2025-09-20T02:55:00Z</dcterms:created>
  <dcterms:modified xsi:type="dcterms:W3CDTF">2025-09-20T02:55:00Z</dcterms:modified>
</cp:coreProperties>
</file>