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3AF9" w14:textId="77777777" w:rsidR="003E2DDF" w:rsidRPr="008E7DBC" w:rsidRDefault="003E2DDF" w:rsidP="003E2DDF">
      <w:pPr>
        <w:pStyle w:val="SEC06-21"/>
        <w:rPr>
          <w:rFonts w:ascii="Courier New" w:hAnsi="Courier New"/>
        </w:rPr>
      </w:pPr>
      <w:r w:rsidRPr="008E7DBC">
        <w:rPr>
          <w:rFonts w:ascii="Courier New" w:hAnsi="Courier New"/>
          <w:vanish/>
        </w:rPr>
        <w:fldChar w:fldCharType="begin"/>
      </w:r>
      <w:r w:rsidRPr="008E7DBC">
        <w:rPr>
          <w:rFonts w:ascii="Courier New" w:hAnsi="Courier New"/>
          <w:vanish/>
        </w:rPr>
        <w:instrText xml:space="preserve"> COMMENTS START_STATUTE \* MERGEFORMAT </w:instrText>
      </w:r>
      <w:r w:rsidRPr="008E7DBC">
        <w:rPr>
          <w:rFonts w:ascii="Courier New" w:hAnsi="Courier New"/>
          <w:vanish/>
        </w:rPr>
        <w:fldChar w:fldCharType="separate"/>
      </w:r>
      <w:r w:rsidRPr="008E7DBC">
        <w:rPr>
          <w:rFonts w:ascii="Courier New" w:hAnsi="Courier New"/>
          <w:vanish/>
        </w:rPr>
        <w:t>START_STATUTE</w:t>
      </w:r>
      <w:r w:rsidRPr="008E7DBC">
        <w:rPr>
          <w:rFonts w:ascii="Courier New" w:hAnsi="Courier New"/>
          <w:vanish/>
        </w:rPr>
        <w:fldChar w:fldCharType="end"/>
      </w:r>
      <w:r w:rsidRPr="008E7DBC">
        <w:rPr>
          <w:rStyle w:val="SNUM"/>
          <w:rFonts w:ascii="Courier New" w:hAnsi="Courier New"/>
        </w:rPr>
        <w:t>13-2907.03.</w:t>
      </w:r>
      <w:r w:rsidRPr="008E7DBC">
        <w:rPr>
          <w:rFonts w:ascii="Courier New" w:hAnsi="Courier New"/>
        </w:rPr>
        <w:t>  </w:t>
      </w:r>
      <w:r w:rsidRPr="008E7DBC">
        <w:rPr>
          <w:rStyle w:val="SECHEAD"/>
          <w:rFonts w:ascii="Courier New" w:hAnsi="Courier New"/>
        </w:rPr>
        <w:t>False reporting of sexual assault involving a spouse; classification</w:t>
      </w:r>
    </w:p>
    <w:p w14:paraId="59AE4297" w14:textId="77777777" w:rsidR="003E2DDF" w:rsidRPr="008E7DBC" w:rsidRDefault="003E2DDF" w:rsidP="003E2DDF">
      <w:pPr>
        <w:pStyle w:val="P06-00"/>
        <w:rPr>
          <w:rFonts w:ascii="Courier New" w:hAnsi="Courier New"/>
        </w:rPr>
      </w:pPr>
      <w:r w:rsidRPr="008E7DBC">
        <w:rPr>
          <w:rFonts w:ascii="Courier New" w:hAnsi="Courier New"/>
        </w:rPr>
        <w:t xml:space="preserve">A person who intentionally makes a false report of sexual assault involving a spouse knowing the report is false or a person who coerces another person to make a false report of sexual assault involving a spouse knowing the report is false is guilty of a class 1 misdemeanor. </w:t>
      </w:r>
      <w:r w:rsidRPr="008E7DBC">
        <w:rPr>
          <w:rFonts w:ascii="Courier New" w:hAnsi="Courier New"/>
          <w:vanish/>
        </w:rPr>
        <w:fldChar w:fldCharType="begin"/>
      </w:r>
      <w:r w:rsidRPr="008E7DBC">
        <w:rPr>
          <w:rFonts w:ascii="Courier New" w:hAnsi="Courier New"/>
          <w:vanish/>
        </w:rPr>
        <w:instrText xml:space="preserve"> COMMENTS END_STATUTE \* MERGEFORMAT </w:instrText>
      </w:r>
      <w:r w:rsidRPr="008E7DBC">
        <w:rPr>
          <w:rFonts w:ascii="Courier New" w:hAnsi="Courier New"/>
          <w:vanish/>
        </w:rPr>
        <w:fldChar w:fldCharType="separate"/>
      </w:r>
      <w:proofErr w:type="spellStart"/>
      <w:r w:rsidRPr="008E7DBC">
        <w:rPr>
          <w:rFonts w:ascii="Courier New" w:hAnsi="Courier New"/>
          <w:vanish/>
        </w:rPr>
        <w:t>END_STATUTE</w:t>
      </w:r>
      <w:proofErr w:type="spellEnd"/>
      <w:r w:rsidRPr="008E7DBC">
        <w:rPr>
          <w:rFonts w:ascii="Courier New" w:hAnsi="Courier New"/>
          <w:vanish/>
        </w:rPr>
        <w:fldChar w:fldCharType="end"/>
      </w:r>
    </w:p>
    <w:p w14:paraId="0D3D766C" w14:textId="77777777" w:rsidR="003E2DDF" w:rsidRPr="008E7DBC" w:rsidRDefault="003E2DDF" w:rsidP="003E2DDF">
      <w:pPr>
        <w:rPr>
          <w:rFonts w:ascii="Courier New" w:hAnsi="Courier New"/>
        </w:rPr>
      </w:pPr>
    </w:p>
    <w:sectPr w:rsidR="003E2DDF" w:rsidRPr="008E7DBC" w:rsidSect="003E2DDF">
      <w:type w:val="continuous"/>
      <w:pgSz w:w="12240" w:h="15840"/>
      <w:pgMar w:top="1440" w:right="1440" w:bottom="1440" w:left="187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B8CB" w14:textId="77777777" w:rsidR="003E2DDF" w:rsidRDefault="003E2DDF">
      <w:r>
        <w:separator/>
      </w:r>
    </w:p>
  </w:endnote>
  <w:endnote w:type="continuationSeparator" w:id="0">
    <w:p w14:paraId="5CF30B05" w14:textId="77777777" w:rsidR="003E2DDF" w:rsidRDefault="003E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tter-Gothic-Upper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BF5D" w14:textId="77777777" w:rsidR="003E2DDF" w:rsidRDefault="003E2DDF">
      <w:r>
        <w:separator/>
      </w:r>
    </w:p>
  </w:footnote>
  <w:footnote w:type="continuationSeparator" w:id="0">
    <w:p w14:paraId="6E1CC7BD" w14:textId="77777777" w:rsidR="003E2DDF" w:rsidRDefault="003E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5E2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201707">
    <w:abstractNumId w:val="1"/>
  </w:num>
  <w:num w:numId="2" w16cid:durableId="1176312925">
    <w:abstractNumId w:val="1"/>
  </w:num>
  <w:num w:numId="3" w16cid:durableId="1230265377">
    <w:abstractNumId w:val="0"/>
  </w:num>
  <w:num w:numId="4" w16cid:durableId="48555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BC"/>
    <w:rsid w:val="003E2DDF"/>
    <w:rsid w:val="008E7DBC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DCA5E4"/>
  <w15:chartTrackingRefBased/>
  <w15:docId w15:val="{DC5B9879-3C90-4773-93F8-C8D2F175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character" w:customStyle="1" w:styleId="AGENCY">
    <w:name w:val="AGENCY"/>
    <w:basedOn w:val="DefaultParagraphFont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basedOn w:val="DefaultParagraphFont"/>
    <w:rPr>
      <w:rFonts w:ascii="Arial" w:hAnsi="Arial"/>
      <w:sz w:val="48"/>
    </w:rPr>
  </w:style>
  <w:style w:type="paragraph" w:styleId="BodyText">
    <w:name w:val="Body Text"/>
    <w:basedOn w:val="Normal"/>
    <w:pPr>
      <w:widowControl/>
      <w:suppressLineNumbers/>
    </w:p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</w:style>
  <w:style w:type="character" w:customStyle="1" w:styleId="INTRO">
    <w:name w:val="INTRO"/>
    <w:basedOn w:val="DefaultParagraphFont"/>
    <w:rPr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</w:style>
  <w:style w:type="character" w:customStyle="1" w:styleId="O">
    <w:name w:val="O"/>
    <w:basedOn w:val="DefaultParagraphFont"/>
    <w:rPr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basedOn w:val="DefaultParagraphFont"/>
    <w:rPr>
      <w:color w:val="800080"/>
      <w:u w:val="single"/>
    </w:rPr>
  </w:style>
  <w:style w:type="character" w:customStyle="1" w:styleId="SNUM">
    <w:name w:val="SNUM"/>
    <w:basedOn w:val="DefaultParagraphFont"/>
    <w:rPr>
      <w:color w:val="008000"/>
    </w:rPr>
  </w:style>
  <w:style w:type="character" w:customStyle="1" w:styleId="SPONSORS">
    <w:name w:val="SPONSORS"/>
  </w:style>
  <w:style w:type="character" w:customStyle="1" w:styleId="TITLE">
    <w:name w:val="TITLE"/>
    <w:basedOn w:val="DefaultParagraphFont"/>
    <w:rPr>
      <w:caps/>
      <w:color w:val="0000FF"/>
    </w:rPr>
  </w:style>
  <w:style w:type="character" w:customStyle="1" w:styleId="UP">
    <w:name w:val="UP"/>
    <w:basedOn w:val="DefaultParagraphFont"/>
    <w:rPr>
      <w:caps/>
      <w:noProof w:val="0"/>
      <w:color w:val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stat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</Template>
  <TotalTime>0</TotalTime>
  <Pages>1</Pages>
  <Words>77</Words>
  <Characters>389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13-2907.03; False reporting of sexual assault involving a spouse; classification</dc:title>
  <dc:subject>False reporting of sexual assault involving a spouse; classification</dc:subject>
  <dc:creator>Arizona Legislative Council</dc:creator>
  <cp:keywords/>
  <dc:description>END_STATUTE</dc:description>
  <cp:lastModifiedBy>dbupdate</cp:lastModifiedBy>
  <cp:revision>2</cp:revision>
  <cp:lastPrinted>1601-01-01T00:00:00Z</cp:lastPrinted>
  <dcterms:created xsi:type="dcterms:W3CDTF">2024-09-09T18:11:00Z</dcterms:created>
  <dcterms:modified xsi:type="dcterms:W3CDTF">2024-09-09T18:11:00Z</dcterms:modified>
</cp:coreProperties>
</file>