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221A1A" w14:textId="77777777" w:rsidR="004A4BDE" w:rsidRPr="004A4BDE" w:rsidRDefault="004A4BDE">
      <w:pPr>
        <w:pStyle w:val="SEC06-16"/>
        <w:rPr>
          <w:rFonts w:ascii="Courier New" w:hAnsi="Courier New"/>
        </w:rPr>
      </w:pPr>
      <w:r w:rsidRPr="004A4BDE">
        <w:rPr>
          <w:rFonts w:ascii="Courier New" w:hAnsi="Courier New"/>
          <w:vanish/>
        </w:rPr>
        <w:fldChar w:fldCharType="begin"/>
      </w:r>
      <w:r w:rsidRPr="004A4BDE">
        <w:rPr>
          <w:rFonts w:ascii="Courier New" w:hAnsi="Courier New"/>
          <w:vanish/>
        </w:rPr>
        <w:instrText xml:space="preserve"> COMMENTS START_STATUTE \* MERGEFORMAT </w:instrText>
      </w:r>
      <w:r w:rsidRPr="004A4BDE">
        <w:rPr>
          <w:rFonts w:ascii="Courier New" w:hAnsi="Courier New"/>
          <w:vanish/>
        </w:rPr>
        <w:fldChar w:fldCharType="separate"/>
      </w:r>
      <w:proofErr w:type="spellStart"/>
      <w:r w:rsidRPr="004A4BDE">
        <w:rPr>
          <w:rFonts w:ascii="Courier New" w:hAnsi="Courier New"/>
          <w:vanish/>
        </w:rPr>
        <w:t>START_STATUTE</w:t>
      </w:r>
      <w:r w:rsidRPr="004A4BDE">
        <w:rPr>
          <w:rFonts w:ascii="Courier New" w:hAnsi="Courier New"/>
          <w:vanish/>
        </w:rPr>
        <w:fldChar w:fldCharType="end"/>
      </w:r>
      <w:r w:rsidRPr="004A4BDE">
        <w:rPr>
          <w:rStyle w:val="SNUM"/>
          <w:rFonts w:ascii="Courier New" w:hAnsi="Courier New"/>
        </w:rPr>
        <w:t>12</w:t>
      </w:r>
      <w:proofErr w:type="spellEnd"/>
      <w:r w:rsidRPr="004A4BDE">
        <w:rPr>
          <w:rStyle w:val="SNUM"/>
          <w:rFonts w:ascii="Courier New" w:hAnsi="Courier New"/>
        </w:rPr>
        <w:t>-2297.</w:t>
      </w:r>
      <w:r w:rsidRPr="004A4BDE">
        <w:rPr>
          <w:rFonts w:ascii="Courier New" w:hAnsi="Courier New"/>
        </w:rPr>
        <w:t>  </w:t>
      </w:r>
      <w:r w:rsidRPr="004A4BDE">
        <w:rPr>
          <w:rStyle w:val="SECHEAD"/>
          <w:rFonts w:ascii="Courier New" w:hAnsi="Courier New"/>
        </w:rPr>
        <w:t>Retention of records</w:t>
      </w:r>
    </w:p>
    <w:p w14:paraId="2B500D8C" w14:textId="77777777" w:rsidR="004A4BDE" w:rsidRPr="004A4BDE" w:rsidRDefault="004A4BDE">
      <w:pPr>
        <w:pStyle w:val="P06-00"/>
        <w:rPr>
          <w:rFonts w:ascii="Courier New" w:hAnsi="Courier New"/>
        </w:rPr>
      </w:pPr>
      <w:r w:rsidRPr="004A4BDE">
        <w:rPr>
          <w:rFonts w:ascii="Courier New" w:hAnsi="Courier New"/>
        </w:rPr>
        <w:t>A.  Unless otherwise required by statute or by federal law, a health care provider shall retain the original or copies of a patient's medical records as follows:</w:t>
      </w:r>
    </w:p>
    <w:p w14:paraId="39246CE1" w14:textId="77777777" w:rsidR="004A4BDE" w:rsidRPr="004A4BDE" w:rsidRDefault="004A4BDE">
      <w:pPr>
        <w:pStyle w:val="P06-00"/>
        <w:rPr>
          <w:rFonts w:ascii="Courier New" w:hAnsi="Courier New"/>
        </w:rPr>
      </w:pPr>
      <w:r w:rsidRPr="004A4BDE">
        <w:rPr>
          <w:rFonts w:ascii="Courier New" w:hAnsi="Courier New"/>
        </w:rPr>
        <w:t>1.  If the patient is an adult, for at least six years after the last date the adult patient received medical or health care services from that provider.</w:t>
      </w:r>
    </w:p>
    <w:p w14:paraId="4571D658" w14:textId="77777777" w:rsidR="004A4BDE" w:rsidRPr="004A4BDE" w:rsidRDefault="004A4BDE">
      <w:pPr>
        <w:pStyle w:val="P06-00"/>
        <w:rPr>
          <w:rFonts w:ascii="Courier New" w:hAnsi="Courier New"/>
        </w:rPr>
      </w:pPr>
      <w:r w:rsidRPr="004A4BDE">
        <w:rPr>
          <w:rFonts w:ascii="Courier New" w:hAnsi="Courier New"/>
        </w:rPr>
        <w:t>2.  If the patient is a child, either for at least three years after the child's eighteenth birthday or for at least six years after the last date the child received medical or health care services from that provider, whichever date occurs later.</w:t>
      </w:r>
    </w:p>
    <w:p w14:paraId="3B38C94F" w14:textId="77777777" w:rsidR="004A4BDE" w:rsidRPr="004A4BDE" w:rsidRDefault="004A4BDE">
      <w:pPr>
        <w:pStyle w:val="P06-00"/>
        <w:rPr>
          <w:rFonts w:ascii="Courier New" w:hAnsi="Courier New"/>
        </w:rPr>
      </w:pPr>
      <w:r w:rsidRPr="004A4BDE">
        <w:rPr>
          <w:rFonts w:ascii="Courier New" w:hAnsi="Courier New"/>
        </w:rPr>
        <w:t>3.  Source data may be maintained separately from the medical record and must be retained for six years from the date of collection of the source data.</w:t>
      </w:r>
    </w:p>
    <w:p w14:paraId="0C8F9F4A" w14:textId="77777777" w:rsidR="004A4BDE" w:rsidRPr="004A4BDE" w:rsidRDefault="004A4BDE">
      <w:pPr>
        <w:pStyle w:val="P06-00"/>
        <w:rPr>
          <w:rFonts w:ascii="Courier New" w:hAnsi="Courier New"/>
        </w:rPr>
      </w:pPr>
      <w:r w:rsidRPr="004A4BDE">
        <w:rPr>
          <w:rFonts w:ascii="Courier New" w:hAnsi="Courier New"/>
        </w:rPr>
        <w:t>B.  When a health care provider retires or sells the provider's practice the provider shall take reasonable measures to ensure that the provider's records are retained pursuant to this section.</w:t>
      </w:r>
    </w:p>
    <w:p w14:paraId="7CDE8736" w14:textId="77777777" w:rsidR="004A4BDE" w:rsidRPr="004A4BDE" w:rsidRDefault="004A4BDE">
      <w:pPr>
        <w:pStyle w:val="P06-00"/>
        <w:rPr>
          <w:rFonts w:ascii="Courier New" w:hAnsi="Courier New"/>
        </w:rPr>
      </w:pPr>
      <w:r w:rsidRPr="004A4BDE">
        <w:rPr>
          <w:rFonts w:ascii="Courier New" w:hAnsi="Courier New"/>
        </w:rPr>
        <w:t>C.  A person who is licensed pursuant to title 32 as an employee of a health care provider is not responsible for storing or retaining medical records but shall compile and record the records in the customary manner.</w:t>
      </w:r>
    </w:p>
    <w:p w14:paraId="7FF61EB2" w14:textId="77777777" w:rsidR="004A4BDE" w:rsidRPr="004A4BDE" w:rsidRDefault="004A4BDE">
      <w:pPr>
        <w:pStyle w:val="P06-00"/>
        <w:rPr>
          <w:rFonts w:ascii="Courier New" w:hAnsi="Courier New"/>
        </w:rPr>
      </w:pPr>
      <w:r w:rsidRPr="004A4BDE">
        <w:rPr>
          <w:rFonts w:ascii="Courier New" w:hAnsi="Courier New"/>
        </w:rPr>
        <w:t>D.  A nursing care institution as defined in section 36</w:t>
      </w:r>
      <w:r w:rsidRPr="004A4BDE">
        <w:rPr>
          <w:rFonts w:ascii="Courier New" w:hAnsi="Courier New"/>
        </w:rPr>
        <w:noBreakHyphen/>
        <w:t xml:space="preserve">401 shall retain patient records for six years after the date of the patient's discharge.  For a minor, the nursing care institution shall retain the records for three years after the patient reaches eighteen years of age or for six years after the date of the patient's discharge, whichever date occurs last. </w:t>
      </w:r>
      <w:r w:rsidRPr="004A4BDE">
        <w:rPr>
          <w:rFonts w:ascii="Courier New" w:hAnsi="Courier New"/>
          <w:vanish/>
        </w:rPr>
        <w:fldChar w:fldCharType="begin"/>
      </w:r>
      <w:r w:rsidRPr="004A4BDE">
        <w:rPr>
          <w:rFonts w:ascii="Courier New" w:hAnsi="Courier New"/>
          <w:vanish/>
        </w:rPr>
        <w:instrText xml:space="preserve"> COMMENTS END_STATUTE \* MERGEFORMAT </w:instrText>
      </w:r>
      <w:r w:rsidRPr="004A4BDE">
        <w:rPr>
          <w:rFonts w:ascii="Courier New" w:hAnsi="Courier New"/>
          <w:vanish/>
        </w:rPr>
        <w:fldChar w:fldCharType="separate"/>
      </w:r>
      <w:r w:rsidRPr="004A4BDE">
        <w:rPr>
          <w:rFonts w:ascii="Courier New" w:hAnsi="Courier New"/>
          <w:vanish/>
        </w:rPr>
        <w:t>END_STATUTE</w:t>
      </w:r>
      <w:r w:rsidRPr="004A4BDE">
        <w:rPr>
          <w:rFonts w:ascii="Courier New" w:hAnsi="Courier New"/>
          <w:vanish/>
        </w:rPr>
        <w:fldChar w:fldCharType="end"/>
      </w:r>
    </w:p>
    <w:sectPr w:rsidR="00000000" w:rsidRPr="004A4BDE">
      <w:pgSz w:w="12240" w:h="15840"/>
      <w:pgMar w:top="1440" w:right="1440" w:bottom="1440" w:left="1872"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7DC59D9" w14:textId="77777777" w:rsidR="004A4BDE" w:rsidRDefault="004A4BDE">
      <w:r>
        <w:separator/>
      </w:r>
    </w:p>
  </w:endnote>
  <w:endnote w:type="continuationSeparator" w:id="0">
    <w:p w14:paraId="6F2E5CA8" w14:textId="77777777" w:rsidR="004A4BDE" w:rsidRDefault="004A4B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Letter-Gothic-Drafting">
    <w:panose1 w:val="00000000000000000000"/>
    <w:charset w:val="00"/>
    <w:family w:val="modern"/>
    <w:notTrueType/>
    <w:pitch w:val="variable"/>
    <w:sig w:usb0="8000002F" w:usb1="4000004A" w:usb2="00000000" w:usb3="00000000" w:csb0="00000001" w:csb1="00000000"/>
  </w:font>
  <w:font w:name="Letter-Gothic-Upper-Drafting">
    <w:panose1 w:val="00000000000000000000"/>
    <w:charset w:val="00"/>
    <w:family w:val="modern"/>
    <w:notTrueType/>
    <w:pitch w:val="variable"/>
    <w:sig w:usb0="8000002F" w:usb1="4000004A"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048B13" w14:textId="77777777" w:rsidR="004A4BDE" w:rsidRDefault="004A4BDE">
      <w:r>
        <w:separator/>
      </w:r>
    </w:p>
  </w:footnote>
  <w:footnote w:type="continuationSeparator" w:id="0">
    <w:p w14:paraId="76E39E6B" w14:textId="77777777" w:rsidR="004A4BDE" w:rsidRDefault="004A4BD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3"/>
    <w:multiLevelType w:val="singleLevel"/>
    <w:tmpl w:val="D61A20B4"/>
    <w:lvl w:ilvl="0">
      <w:start w:val="1"/>
      <w:numFmt w:val="bullet"/>
      <w:lvlText w:val=""/>
      <w:lvlJc w:val="left"/>
      <w:pPr>
        <w:tabs>
          <w:tab w:val="num" w:pos="720"/>
        </w:tabs>
        <w:ind w:left="720" w:hanging="360"/>
      </w:pPr>
      <w:rPr>
        <w:rFonts w:ascii="Symbol" w:hAnsi="Symbol" w:hint="default"/>
      </w:rPr>
    </w:lvl>
  </w:abstractNum>
  <w:abstractNum w:abstractNumId="1" w15:restartNumberingAfterBreak="0">
    <w:nsid w:val="FFFFFF88"/>
    <w:multiLevelType w:val="singleLevel"/>
    <w:tmpl w:val="65E21F3C"/>
    <w:lvl w:ilvl="0">
      <w:start w:val="1"/>
      <w:numFmt w:val="decimal"/>
      <w:lvlText w:val="%1."/>
      <w:lvlJc w:val="left"/>
      <w:pPr>
        <w:tabs>
          <w:tab w:val="num" w:pos="360"/>
        </w:tabs>
        <w:ind w:left="360" w:hanging="360"/>
      </w:pPr>
    </w:lvl>
  </w:abstractNum>
  <w:num w:numId="1" w16cid:durableId="1432554745">
    <w:abstractNumId w:val="1"/>
  </w:num>
  <w:num w:numId="2" w16cid:durableId="1803308857">
    <w:abstractNumId w:val="1"/>
  </w:num>
  <w:num w:numId="3" w16cid:durableId="346103894">
    <w:abstractNumId w:val="0"/>
  </w:num>
  <w:num w:numId="4" w16cid:durableId="102756613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proofState w:spelling="clean" w:grammar="clean"/>
  <w:attachedTemplate r:id="rId1"/>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suppressBottom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4BDE"/>
    <w:rsid w:val="004A4BD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A5D79AA"/>
  <w15:chartTrackingRefBased/>
  <w15:docId w15:val="{DDB90485-D902-455F-A0A9-02F8B092C8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jc w:val="both"/>
    </w:pPr>
    <w:rPr>
      <w:rFonts w:ascii="Letter-Gothic-Drafting" w:hAnsi="Letter-Gothic-Drafting"/>
      <w:b/>
      <w:snapToGrid w:val="0"/>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trPr>
      <w:hidden/>
    </w:trPr>
  </w:style>
  <w:style w:type="numbering" w:default="1" w:styleId="NoList">
    <w:name w:val="No List"/>
    <w:uiPriority w:val="99"/>
    <w:semiHidden/>
    <w:unhideWhenUsed/>
  </w:style>
  <w:style w:type="character" w:customStyle="1" w:styleId="AGENCY">
    <w:name w:val="AGENCY"/>
    <w:basedOn w:val="DefaultParagraphFont"/>
    <w:rPr>
      <w:noProof w:val="0"/>
      <w:lang w:val="en-US"/>
    </w:rPr>
  </w:style>
  <w:style w:type="paragraph" w:customStyle="1" w:styleId="BLK00-00">
    <w:name w:val="BLK 00-00"/>
    <w:basedOn w:val="Normal"/>
    <w:pPr>
      <w:widowControl/>
      <w:ind w:right="720"/>
    </w:pPr>
  </w:style>
  <w:style w:type="paragraph" w:customStyle="1" w:styleId="BLK06-00">
    <w:name w:val="BLK 06-00"/>
    <w:basedOn w:val="Normal"/>
    <w:pPr>
      <w:widowControl/>
      <w:ind w:right="720" w:firstLine="720"/>
    </w:pPr>
  </w:style>
  <w:style w:type="paragraph" w:customStyle="1" w:styleId="BLK06-06">
    <w:name w:val="BLK 06-06"/>
    <w:basedOn w:val="Normal"/>
    <w:pPr>
      <w:ind w:left="720" w:right="720"/>
    </w:pPr>
  </w:style>
  <w:style w:type="paragraph" w:customStyle="1" w:styleId="BLK06-12">
    <w:name w:val="BLK 06-12"/>
    <w:basedOn w:val="Normal"/>
    <w:pPr>
      <w:widowControl/>
      <w:ind w:left="1440" w:right="720" w:hanging="720"/>
    </w:pPr>
  </w:style>
  <w:style w:type="paragraph" w:customStyle="1" w:styleId="BLK06-14">
    <w:name w:val="BLK 06-14"/>
    <w:basedOn w:val="Normal"/>
    <w:pPr>
      <w:widowControl/>
      <w:ind w:left="1685" w:right="720" w:hanging="965"/>
    </w:pPr>
  </w:style>
  <w:style w:type="paragraph" w:customStyle="1" w:styleId="BLK06-17">
    <w:name w:val="BLK 06-17"/>
    <w:basedOn w:val="Normal"/>
    <w:pPr>
      <w:widowControl/>
      <w:ind w:left="2040" w:right="720" w:hanging="1320"/>
    </w:pPr>
  </w:style>
  <w:style w:type="paragraph" w:customStyle="1" w:styleId="BLK06-18">
    <w:name w:val="BLK 06-18"/>
    <w:basedOn w:val="Normal"/>
    <w:pPr>
      <w:widowControl/>
      <w:ind w:left="2160" w:right="720" w:hanging="1440"/>
    </w:pPr>
  </w:style>
  <w:style w:type="paragraph" w:customStyle="1" w:styleId="BLK06-19">
    <w:name w:val="BLK 06-19"/>
    <w:basedOn w:val="Normal"/>
    <w:pPr>
      <w:widowControl/>
      <w:ind w:left="2275" w:right="720" w:hanging="1555"/>
    </w:pPr>
  </w:style>
  <w:style w:type="paragraph" w:customStyle="1" w:styleId="BLK06-20">
    <w:name w:val="BLK 06-20"/>
    <w:basedOn w:val="Normal"/>
    <w:pPr>
      <w:widowControl/>
      <w:ind w:left="2405" w:right="720" w:hanging="1685"/>
    </w:pPr>
  </w:style>
  <w:style w:type="paragraph" w:customStyle="1" w:styleId="BLK06-21">
    <w:name w:val="BLK 06-21"/>
    <w:basedOn w:val="Normal"/>
    <w:pPr>
      <w:ind w:left="2520" w:right="720" w:hanging="1800"/>
    </w:pPr>
  </w:style>
  <w:style w:type="paragraph" w:customStyle="1" w:styleId="BLK11-06">
    <w:name w:val="BLK 11-06"/>
    <w:basedOn w:val="Normal"/>
    <w:pPr>
      <w:widowControl/>
      <w:ind w:left="720" w:right="720" w:firstLine="605"/>
    </w:pPr>
  </w:style>
  <w:style w:type="paragraph" w:customStyle="1" w:styleId="BLK12-06">
    <w:name w:val="BLK 12-06"/>
    <w:basedOn w:val="Normal"/>
    <w:pPr>
      <w:widowControl/>
      <w:ind w:left="720" w:right="720" w:firstLine="720"/>
    </w:pPr>
  </w:style>
  <w:style w:type="paragraph" w:customStyle="1" w:styleId="BLK12-24">
    <w:name w:val="BLK 12-24"/>
    <w:basedOn w:val="Normal"/>
    <w:pPr>
      <w:widowControl/>
      <w:ind w:left="2880" w:right="720" w:hanging="1440"/>
    </w:pPr>
  </w:style>
  <w:style w:type="paragraph" w:customStyle="1" w:styleId="BLK12-27">
    <w:name w:val="BLK 12-27"/>
    <w:basedOn w:val="Normal"/>
    <w:pPr>
      <w:widowControl/>
      <w:ind w:left="3240" w:right="720" w:hanging="1800"/>
    </w:pPr>
  </w:style>
  <w:style w:type="paragraph" w:customStyle="1" w:styleId="BLK18-12">
    <w:name w:val="BLK 18-12"/>
    <w:basedOn w:val="Normal"/>
    <w:pPr>
      <w:widowControl/>
      <w:ind w:left="1440" w:right="1440" w:firstLine="720"/>
    </w:pPr>
  </w:style>
  <w:style w:type="paragraph" w:customStyle="1" w:styleId="BLK18-30">
    <w:name w:val="BLK 18-30"/>
    <w:basedOn w:val="Normal"/>
    <w:pPr>
      <w:widowControl/>
      <w:ind w:left="4320" w:right="720" w:hanging="2160"/>
    </w:pPr>
  </w:style>
  <w:style w:type="paragraph" w:customStyle="1" w:styleId="BLK35-35">
    <w:name w:val="BLK 35-35"/>
    <w:basedOn w:val="Normal"/>
    <w:pPr>
      <w:widowControl/>
      <w:ind w:left="4205" w:right="720"/>
    </w:pPr>
  </w:style>
  <w:style w:type="paragraph" w:styleId="BlockText">
    <w:name w:val="Block Text"/>
    <w:basedOn w:val="Normal"/>
    <w:semiHidden/>
    <w:pPr>
      <w:widowControl/>
      <w:tabs>
        <w:tab w:val="left" w:pos="0"/>
        <w:tab w:val="left" w:pos="720"/>
        <w:tab w:val="left" w:pos="1440"/>
      </w:tabs>
      <w:ind w:left="720" w:right="720" w:firstLine="720"/>
    </w:pPr>
    <w:rPr>
      <w:rFonts w:ascii="Letter-Gothic-Upper-Drafting" w:hAnsi="Letter-Gothic-Upper-Drafting"/>
    </w:rPr>
  </w:style>
  <w:style w:type="character" w:customStyle="1" w:styleId="BNUM">
    <w:name w:val="BNUM"/>
    <w:basedOn w:val="DefaultParagraphFont"/>
    <w:rPr>
      <w:rFonts w:ascii="Arial" w:hAnsi="Arial"/>
      <w:sz w:val="48"/>
    </w:rPr>
  </w:style>
  <w:style w:type="paragraph" w:styleId="BodyText">
    <w:name w:val="Body Text"/>
    <w:basedOn w:val="Normal"/>
    <w:semiHidden/>
    <w:pPr>
      <w:widowControl/>
      <w:suppressLineNumbers/>
    </w:pPr>
  </w:style>
  <w:style w:type="paragraph" w:styleId="BodyTextIndent">
    <w:name w:val="Body Text Indent"/>
    <w:basedOn w:val="Normal"/>
    <w:semiHidden/>
    <w:pPr>
      <w:widowControl/>
      <w:tabs>
        <w:tab w:val="left" w:pos="0"/>
        <w:tab w:val="left" w:pos="720"/>
      </w:tabs>
      <w:ind w:firstLine="720"/>
    </w:pPr>
  </w:style>
  <w:style w:type="character" w:styleId="CommentReference">
    <w:name w:val="annotation reference"/>
    <w:basedOn w:val="DefaultParagraphFont"/>
    <w:semiHidden/>
    <w:rPr>
      <w:sz w:val="16"/>
    </w:rPr>
  </w:style>
  <w:style w:type="paragraph" w:styleId="CommentText">
    <w:name w:val="annotation text"/>
    <w:basedOn w:val="Normal"/>
    <w:semiHidden/>
  </w:style>
  <w:style w:type="paragraph" w:customStyle="1" w:styleId="CON12-06">
    <w:name w:val="CON 12-06"/>
    <w:basedOn w:val="Normal"/>
    <w:pPr>
      <w:widowControl/>
      <w:ind w:left="720" w:right="720" w:firstLine="720"/>
    </w:pPr>
  </w:style>
  <w:style w:type="paragraph" w:customStyle="1" w:styleId="CON12-18">
    <w:name w:val="CON 12-18"/>
    <w:basedOn w:val="Normal"/>
    <w:pPr>
      <w:widowControl/>
      <w:ind w:left="2160" w:right="720" w:hanging="720"/>
    </w:pPr>
  </w:style>
  <w:style w:type="paragraph" w:customStyle="1" w:styleId="CON12-19">
    <w:name w:val="CON 12-19"/>
    <w:basedOn w:val="Normal"/>
    <w:pPr>
      <w:widowControl/>
      <w:ind w:left="2275" w:right="720" w:hanging="835"/>
    </w:pPr>
  </w:style>
  <w:style w:type="paragraph" w:customStyle="1" w:styleId="CON12-20">
    <w:name w:val="CON 12-20"/>
    <w:basedOn w:val="Normal"/>
    <w:pPr>
      <w:widowControl/>
      <w:ind w:left="2405" w:right="720" w:hanging="965"/>
    </w:pPr>
  </w:style>
  <w:style w:type="paragraph" w:customStyle="1" w:styleId="CON12-22">
    <w:name w:val="CON 12-22"/>
    <w:basedOn w:val="Normal"/>
    <w:pPr>
      <w:widowControl/>
      <w:ind w:left="2635" w:right="720" w:hanging="1195"/>
    </w:pPr>
  </w:style>
  <w:style w:type="paragraph" w:customStyle="1" w:styleId="CON12-23">
    <w:name w:val="CON 12-23"/>
    <w:basedOn w:val="Normal"/>
    <w:pPr>
      <w:widowControl/>
      <w:ind w:left="2765" w:right="720" w:hanging="1325"/>
    </w:pPr>
  </w:style>
  <w:style w:type="paragraph" w:customStyle="1" w:styleId="CON12-24">
    <w:name w:val="CON 12-24"/>
    <w:basedOn w:val="Normal"/>
    <w:pPr>
      <w:widowControl/>
      <w:ind w:left="2880" w:right="720" w:hanging="1440"/>
    </w:pPr>
  </w:style>
  <w:style w:type="paragraph" w:customStyle="1" w:styleId="CON12-25">
    <w:name w:val="CON 12-25"/>
    <w:basedOn w:val="Normal"/>
    <w:pPr>
      <w:widowControl/>
      <w:ind w:left="2995" w:right="720" w:hanging="1555"/>
    </w:pPr>
  </w:style>
  <w:style w:type="paragraph" w:customStyle="1" w:styleId="CON12-26">
    <w:name w:val="CON 12-26"/>
    <w:basedOn w:val="Normal"/>
    <w:pPr>
      <w:widowControl/>
      <w:ind w:left="3125" w:right="720" w:hanging="1685"/>
    </w:pPr>
  </w:style>
  <w:style w:type="paragraph" w:customStyle="1" w:styleId="CON12-27">
    <w:name w:val="CON 12-27"/>
    <w:basedOn w:val="Normal"/>
    <w:pPr>
      <w:widowControl/>
      <w:ind w:left="3240" w:right="720" w:hanging="1800"/>
    </w:pPr>
  </w:style>
  <w:style w:type="paragraph" w:styleId="DocumentMap">
    <w:name w:val="Document Map"/>
    <w:basedOn w:val="Normal"/>
    <w:semiHidden/>
    <w:pPr>
      <w:shd w:val="clear" w:color="auto" w:fill="000080"/>
    </w:pPr>
    <w:rPr>
      <w:rFonts w:ascii="Tahoma" w:hAnsi="Tahoma"/>
    </w:rPr>
  </w:style>
  <w:style w:type="paragraph" w:styleId="Footer">
    <w:name w:val="footer"/>
    <w:basedOn w:val="Normal"/>
    <w:semiHidden/>
    <w:pPr>
      <w:tabs>
        <w:tab w:val="center" w:pos="4320"/>
        <w:tab w:val="right" w:pos="8640"/>
      </w:tabs>
    </w:pPr>
  </w:style>
  <w:style w:type="character" w:styleId="FootnoteReference">
    <w:name w:val="footnote reference"/>
    <w:semiHidden/>
  </w:style>
  <w:style w:type="paragraph" w:styleId="Header">
    <w:name w:val="header"/>
    <w:basedOn w:val="Normal"/>
    <w:semiHidden/>
  </w:style>
  <w:style w:type="character" w:customStyle="1" w:styleId="INTRO">
    <w:name w:val="INTRO"/>
    <w:basedOn w:val="DefaultParagraphFont"/>
    <w:rPr>
      <w:noProof w:val="0"/>
      <w:lang w:val="en-US"/>
    </w:rPr>
  </w:style>
  <w:style w:type="paragraph" w:customStyle="1" w:styleId="JUSTIFYCENTER">
    <w:name w:val="JUSTIFY CENTER"/>
    <w:basedOn w:val="Normal"/>
    <w:pPr>
      <w:widowControl/>
      <w:jc w:val="center"/>
    </w:pPr>
  </w:style>
  <w:style w:type="paragraph" w:customStyle="1" w:styleId="JUSTIFYFULL">
    <w:name w:val="JUSTIFY FULL"/>
    <w:basedOn w:val="Normal"/>
  </w:style>
  <w:style w:type="paragraph" w:customStyle="1" w:styleId="JUSTIFYRIGHT">
    <w:name w:val="JUSTIFY RIGHT"/>
    <w:basedOn w:val="Normal"/>
    <w:pPr>
      <w:widowControl/>
      <w:jc w:val="right"/>
    </w:pPr>
  </w:style>
  <w:style w:type="character" w:styleId="LineNumber">
    <w:name w:val="line number"/>
    <w:basedOn w:val="DefaultParagraphFont"/>
    <w:semiHidden/>
  </w:style>
  <w:style w:type="character" w:customStyle="1" w:styleId="O">
    <w:name w:val="O"/>
    <w:basedOn w:val="DefaultParagraphFont"/>
    <w:rPr>
      <w:strike/>
      <w:dstrike w:val="0"/>
      <w:noProof w:val="0"/>
      <w:color w:val="FF0000"/>
      <w:lang w:val="en-US"/>
    </w:rPr>
  </w:style>
  <w:style w:type="paragraph" w:customStyle="1" w:styleId="P00-00">
    <w:name w:val="P 00-00"/>
    <w:basedOn w:val="Normal"/>
    <w:pPr>
      <w:widowControl/>
    </w:pPr>
  </w:style>
  <w:style w:type="paragraph" w:customStyle="1" w:styleId="P00-06">
    <w:name w:val="P 00-06"/>
    <w:basedOn w:val="Normal"/>
    <w:pPr>
      <w:widowControl/>
      <w:ind w:left="720" w:hanging="720"/>
    </w:pPr>
  </w:style>
  <w:style w:type="paragraph" w:customStyle="1" w:styleId="P03-06">
    <w:name w:val="P 03-06"/>
    <w:basedOn w:val="Normal"/>
    <w:pPr>
      <w:widowControl/>
      <w:ind w:left="720" w:hanging="360"/>
    </w:pPr>
  </w:style>
  <w:style w:type="paragraph" w:customStyle="1" w:styleId="P04-00">
    <w:name w:val="P 04-00"/>
    <w:basedOn w:val="Normal"/>
    <w:pPr>
      <w:widowControl/>
      <w:ind w:firstLine="475"/>
    </w:pPr>
  </w:style>
  <w:style w:type="paragraph" w:customStyle="1" w:styleId="P05-00">
    <w:name w:val="P 05-00"/>
    <w:basedOn w:val="Normal"/>
    <w:pPr>
      <w:widowControl/>
      <w:ind w:firstLine="605"/>
    </w:pPr>
  </w:style>
  <w:style w:type="paragraph" w:customStyle="1" w:styleId="P06-00">
    <w:name w:val="P 06-00"/>
    <w:basedOn w:val="Normal"/>
    <w:pPr>
      <w:widowControl/>
      <w:ind w:firstLine="720"/>
    </w:pPr>
  </w:style>
  <w:style w:type="paragraph" w:customStyle="1" w:styleId="P06-06">
    <w:name w:val="P 06-06"/>
    <w:basedOn w:val="Normal"/>
    <w:pPr>
      <w:widowControl/>
      <w:ind w:left="720"/>
    </w:pPr>
  </w:style>
  <w:style w:type="paragraph" w:customStyle="1" w:styleId="P06-07">
    <w:name w:val="P 06-07"/>
    <w:basedOn w:val="Normal"/>
    <w:pPr>
      <w:widowControl/>
      <w:ind w:left="835" w:hanging="115"/>
    </w:pPr>
  </w:style>
  <w:style w:type="paragraph" w:customStyle="1" w:styleId="P06-10">
    <w:name w:val="P 06-10"/>
    <w:basedOn w:val="Normal"/>
    <w:pPr>
      <w:widowControl/>
      <w:ind w:left="1195" w:hanging="475"/>
    </w:pPr>
  </w:style>
  <w:style w:type="paragraph" w:customStyle="1" w:styleId="P06-11">
    <w:name w:val="P 06-11"/>
    <w:basedOn w:val="Normal"/>
    <w:pPr>
      <w:widowControl/>
      <w:ind w:left="1325" w:hanging="605"/>
    </w:pPr>
  </w:style>
  <w:style w:type="paragraph" w:customStyle="1" w:styleId="P06-12">
    <w:name w:val="P 06-12"/>
    <w:basedOn w:val="Normal"/>
    <w:pPr>
      <w:widowControl/>
      <w:ind w:left="1440" w:hanging="720"/>
    </w:pPr>
  </w:style>
  <w:style w:type="paragraph" w:customStyle="1" w:styleId="P06-17">
    <w:name w:val="P 06-17"/>
    <w:basedOn w:val="Normal"/>
    <w:pPr>
      <w:widowControl/>
      <w:ind w:left="2045" w:hanging="1325"/>
    </w:pPr>
  </w:style>
  <w:style w:type="paragraph" w:customStyle="1" w:styleId="P06-18">
    <w:name w:val="P 06-18"/>
    <w:basedOn w:val="Normal"/>
    <w:pPr>
      <w:widowControl/>
      <w:ind w:left="2160" w:hanging="1440"/>
    </w:pPr>
  </w:style>
  <w:style w:type="paragraph" w:customStyle="1" w:styleId="P06-20">
    <w:name w:val="P 06-20"/>
    <w:basedOn w:val="Normal"/>
    <w:pPr>
      <w:widowControl/>
      <w:ind w:left="2405" w:hanging="1685"/>
    </w:pPr>
  </w:style>
  <w:style w:type="paragraph" w:customStyle="1" w:styleId="P06-21">
    <w:name w:val="P 06-21"/>
    <w:basedOn w:val="Normal"/>
    <w:pPr>
      <w:widowControl/>
      <w:ind w:left="2520" w:hanging="1800"/>
    </w:pPr>
  </w:style>
  <w:style w:type="paragraph" w:customStyle="1" w:styleId="P09-12">
    <w:name w:val="P 09-12"/>
    <w:basedOn w:val="Normal"/>
    <w:pPr>
      <w:widowControl/>
      <w:ind w:left="1440" w:hanging="360"/>
    </w:pPr>
  </w:style>
  <w:style w:type="paragraph" w:customStyle="1" w:styleId="P10-10">
    <w:name w:val="P 10-10"/>
    <w:basedOn w:val="Normal"/>
    <w:pPr>
      <w:widowControl/>
      <w:ind w:left="1195"/>
    </w:pPr>
  </w:style>
  <w:style w:type="paragraph" w:customStyle="1" w:styleId="P11-06">
    <w:name w:val="P 11-06"/>
    <w:basedOn w:val="Normal"/>
    <w:pPr>
      <w:widowControl/>
      <w:ind w:left="720" w:firstLine="605"/>
    </w:pPr>
  </w:style>
  <w:style w:type="paragraph" w:customStyle="1" w:styleId="P12-06">
    <w:name w:val="P 12-06"/>
    <w:basedOn w:val="Normal"/>
    <w:pPr>
      <w:widowControl/>
      <w:ind w:left="720" w:firstLine="720"/>
    </w:pPr>
  </w:style>
  <w:style w:type="paragraph" w:customStyle="1" w:styleId="P12-18">
    <w:name w:val="P 12-18"/>
    <w:basedOn w:val="Normal"/>
    <w:pPr>
      <w:widowControl/>
      <w:ind w:left="2160" w:hanging="720"/>
    </w:pPr>
  </w:style>
  <w:style w:type="character" w:styleId="PageNumber">
    <w:name w:val="page number"/>
    <w:basedOn w:val="DefaultParagraphFont"/>
    <w:semiHidden/>
  </w:style>
  <w:style w:type="character" w:customStyle="1" w:styleId="RTITLE">
    <w:name w:val="RTITLE"/>
    <w:rPr>
      <w:color w:val="FF0000"/>
    </w:rPr>
  </w:style>
  <w:style w:type="paragraph" w:customStyle="1" w:styleId="SEC06-16">
    <w:name w:val="SEC 06-16"/>
    <w:basedOn w:val="Normal"/>
    <w:pPr>
      <w:widowControl/>
      <w:ind w:left="1915" w:right="720" w:hanging="1195"/>
    </w:pPr>
  </w:style>
  <w:style w:type="paragraph" w:customStyle="1" w:styleId="SEC06-17">
    <w:name w:val="SEC 06-17"/>
    <w:basedOn w:val="Normal"/>
    <w:pPr>
      <w:widowControl/>
      <w:ind w:left="2045" w:right="720" w:hanging="1325"/>
    </w:pPr>
  </w:style>
  <w:style w:type="paragraph" w:customStyle="1" w:styleId="SEC06-18">
    <w:name w:val="SEC 06-18"/>
    <w:basedOn w:val="Normal"/>
    <w:pPr>
      <w:widowControl/>
      <w:ind w:left="2160" w:right="720" w:hanging="1440"/>
    </w:pPr>
  </w:style>
  <w:style w:type="paragraph" w:customStyle="1" w:styleId="SEC06-19">
    <w:name w:val="SEC 06-19"/>
    <w:basedOn w:val="Normal"/>
    <w:pPr>
      <w:widowControl/>
      <w:ind w:left="2275" w:right="720" w:hanging="1555"/>
    </w:pPr>
  </w:style>
  <w:style w:type="paragraph" w:customStyle="1" w:styleId="SEC06-20">
    <w:name w:val="SEC 06-20"/>
    <w:basedOn w:val="Normal"/>
    <w:pPr>
      <w:widowControl/>
      <w:ind w:left="2405" w:right="720" w:hanging="1685"/>
    </w:pPr>
  </w:style>
  <w:style w:type="paragraph" w:customStyle="1" w:styleId="SEC06-21">
    <w:name w:val="SEC 06-21"/>
    <w:basedOn w:val="Normal"/>
    <w:pPr>
      <w:widowControl/>
      <w:ind w:left="2520" w:right="720" w:hanging="1800"/>
    </w:pPr>
  </w:style>
  <w:style w:type="paragraph" w:customStyle="1" w:styleId="SEC06-22">
    <w:name w:val="SEC 06-22"/>
    <w:basedOn w:val="Normal"/>
    <w:pPr>
      <w:widowControl/>
      <w:ind w:left="2635" w:right="720" w:hanging="1915"/>
    </w:pPr>
  </w:style>
  <w:style w:type="paragraph" w:customStyle="1" w:styleId="SEC06-34">
    <w:name w:val="SEC 06-34"/>
    <w:basedOn w:val="Normal"/>
    <w:pPr>
      <w:widowControl/>
      <w:ind w:left="4075" w:right="720" w:hanging="3355"/>
    </w:pPr>
  </w:style>
  <w:style w:type="paragraph" w:customStyle="1" w:styleId="SEC06-37">
    <w:name w:val="SEC 06-37"/>
    <w:basedOn w:val="Normal"/>
    <w:pPr>
      <w:widowControl/>
      <w:ind w:left="4435" w:right="720" w:hanging="3715"/>
    </w:pPr>
  </w:style>
  <w:style w:type="paragraph" w:customStyle="1" w:styleId="SEC12-18">
    <w:name w:val="SEC 12-18"/>
    <w:basedOn w:val="Normal"/>
    <w:pPr>
      <w:widowControl/>
      <w:ind w:left="2160" w:right="720" w:hanging="720"/>
    </w:pPr>
  </w:style>
  <w:style w:type="character" w:customStyle="1" w:styleId="SECHEAD">
    <w:name w:val="SECHEAD"/>
    <w:basedOn w:val="DefaultParagraphFont"/>
    <w:rPr>
      <w:color w:val="800080"/>
      <w:u w:val="single"/>
    </w:rPr>
  </w:style>
  <w:style w:type="character" w:customStyle="1" w:styleId="SNUM">
    <w:name w:val="SNUM"/>
    <w:basedOn w:val="DefaultParagraphFont"/>
    <w:rPr>
      <w:color w:val="008000"/>
    </w:rPr>
  </w:style>
  <w:style w:type="character" w:customStyle="1" w:styleId="SPONSORS">
    <w:name w:val="SPONSORS"/>
  </w:style>
  <w:style w:type="character" w:customStyle="1" w:styleId="TITLE">
    <w:name w:val="TITLE"/>
    <w:basedOn w:val="DefaultParagraphFont"/>
    <w:rPr>
      <w:caps/>
      <w:color w:val="0000FF"/>
    </w:rPr>
  </w:style>
  <w:style w:type="character" w:customStyle="1" w:styleId="UP">
    <w:name w:val="UP"/>
    <w:basedOn w:val="DefaultParagraphFont"/>
    <w:rPr>
      <w:caps/>
      <w:noProof w:val="0"/>
      <w:color w:val="0000FF"/>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G:\template\statutes.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statutes.dot</Template>
  <TotalTime>0</TotalTime>
  <Pages>1</Pages>
  <Words>278</Words>
  <Characters>1352</Characters>
  <Application>Microsoft Office Word</Application>
  <DocSecurity>0</DocSecurity>
  <Lines>28</Lines>
  <Paragraphs>10</Paragraphs>
  <ScaleCrop>false</ScaleCrop>
  <HeadingPairs>
    <vt:vector size="2" baseType="variant">
      <vt:variant>
        <vt:lpstr>Title</vt:lpstr>
      </vt:variant>
      <vt:variant>
        <vt:i4>1</vt:i4>
      </vt:variant>
    </vt:vector>
  </HeadingPairs>
  <TitlesOfParts>
    <vt:vector size="1" baseType="lpstr">
      <vt:lpstr>EXPLANATION OF BLEND</vt:lpstr>
    </vt:vector>
  </TitlesOfParts>
  <Company>LCS</Company>
  <LinksUpToDate>false</LinksUpToDate>
  <CharactersWithSpaces>1620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12-2297; Retention of records</dc:title>
  <dc:subject>Retention of records</dc:subject>
  <dc:creator>Arizona Legislative Council</dc:creator>
  <cp:keywords/>
  <dc:description>END_STATUTE</dc:description>
  <cp:lastModifiedBy>dbupdate</cp:lastModifiedBy>
  <cp:revision>2</cp:revision>
  <cp:lastPrinted>2004-07-22T18:38:00Z</cp:lastPrinted>
  <dcterms:created xsi:type="dcterms:W3CDTF">2025-09-20T01:40:00Z</dcterms:created>
  <dcterms:modified xsi:type="dcterms:W3CDTF">2025-09-20T01:40:00Z</dcterms:modified>
</cp:coreProperties>
</file>