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B8030" w14:textId="77777777" w:rsidR="003A593E" w:rsidRPr="001E5746" w:rsidRDefault="003A443D">
      <w:pPr>
        <w:pStyle w:val="SEC06-21"/>
        <w:rPr>
          <w:rFonts w:ascii="Courier New" w:hAnsi="Courier New"/>
          <w:noProof w:val="0"/>
        </w:rPr>
      </w:pPr>
      <w:r w:rsidRPr="001E5746">
        <w:rPr>
          <w:rFonts w:ascii="Courier New" w:hAnsi="Courier New"/>
          <w:vanish/>
        </w:rPr>
        <w:fldChar w:fldCharType="begin"/>
      </w:r>
      <w:r w:rsidRPr="001E5746">
        <w:rPr>
          <w:rFonts w:ascii="Courier New" w:hAnsi="Courier New"/>
          <w:vanish/>
        </w:rPr>
        <w:instrText xml:space="preserve"> COMMENTS START_STATUTE \* MERGEFORMAT </w:instrText>
      </w:r>
      <w:r w:rsidRPr="001E5746">
        <w:rPr>
          <w:rFonts w:ascii="Courier New" w:hAnsi="Courier New"/>
          <w:vanish/>
        </w:rPr>
        <w:fldChar w:fldCharType="separate"/>
      </w:r>
      <w:r w:rsidRPr="001E5746">
        <w:rPr>
          <w:rFonts w:ascii="Courier New" w:hAnsi="Courier New"/>
          <w:vanish/>
        </w:rPr>
        <w:t>START_STATUTE</w:t>
      </w:r>
      <w:r w:rsidRPr="001E5746">
        <w:rPr>
          <w:rFonts w:ascii="Courier New" w:hAnsi="Courier New"/>
          <w:vanish/>
        </w:rPr>
        <w:fldChar w:fldCharType="end"/>
      </w:r>
      <w:r w:rsidR="001B1C7A" w:rsidRPr="001E5746">
        <w:rPr>
          <w:rStyle w:val="SNUM"/>
          <w:rFonts w:ascii="Courier New" w:hAnsi="Courier New"/>
          <w:noProof w:val="0"/>
        </w:rPr>
        <w:t>12-1134</w:t>
      </w:r>
      <w:r w:rsidR="003A593E" w:rsidRPr="001E5746">
        <w:rPr>
          <w:rFonts w:ascii="Courier New" w:hAnsi="Courier New"/>
          <w:noProof w:val="0"/>
        </w:rPr>
        <w:t>.  </w:t>
      </w:r>
      <w:r w:rsidR="00734940" w:rsidRPr="001E5746">
        <w:rPr>
          <w:rStyle w:val="SECHEAD"/>
          <w:rFonts w:ascii="Courier New" w:hAnsi="Courier New"/>
          <w:noProof w:val="0"/>
        </w:rPr>
        <w:t>Diminution in value; just compensation</w:t>
      </w:r>
    </w:p>
    <w:p w14:paraId="6241971D" w14:textId="77777777" w:rsidR="003A593E" w:rsidRPr="001E5746" w:rsidRDefault="003A593E">
      <w:pPr>
        <w:pStyle w:val="P00-00"/>
        <w:rPr>
          <w:rFonts w:ascii="Courier New" w:hAnsi="Courier New"/>
          <w:noProof w:val="0"/>
        </w:rPr>
      </w:pPr>
    </w:p>
    <w:p w14:paraId="094F2009" w14:textId="77777777" w:rsidR="003A593E" w:rsidRPr="001E5746" w:rsidRDefault="003A593E">
      <w:pPr>
        <w:pStyle w:val="P06-00"/>
        <w:rPr>
          <w:rFonts w:ascii="Courier New" w:hAnsi="Courier New"/>
          <w:noProof w:val="0"/>
        </w:rPr>
      </w:pPr>
      <w:r w:rsidRPr="001E5746">
        <w:rPr>
          <w:rFonts w:ascii="Courier New" w:hAnsi="Courier New"/>
          <w:noProof w:val="0"/>
        </w:rPr>
        <w:t>(Caution:  1998 Prop. 105 applies)</w:t>
      </w:r>
    </w:p>
    <w:p w14:paraId="3B8CAD58" w14:textId="77777777" w:rsidR="003A593E" w:rsidRPr="001E5746" w:rsidRDefault="003A593E">
      <w:pPr>
        <w:pStyle w:val="P00-00"/>
        <w:rPr>
          <w:rFonts w:ascii="Courier New" w:hAnsi="Courier New"/>
          <w:noProof w:val="0"/>
        </w:rPr>
      </w:pPr>
    </w:p>
    <w:p w14:paraId="1EE2EC07" w14:textId="77777777" w:rsidR="00734940" w:rsidRPr="001E5746" w:rsidRDefault="00734940">
      <w:pPr>
        <w:pStyle w:val="P06-00"/>
        <w:rPr>
          <w:rFonts w:ascii="Courier New" w:hAnsi="Courier New"/>
        </w:rPr>
      </w:pPr>
      <w:r w:rsidRPr="001E5746">
        <w:rPr>
          <w:rFonts w:ascii="Courier New" w:hAnsi="Courier New"/>
        </w:rPr>
        <w:t>A.  If the existing rights to use, divide, sell or possess private real property are reduced by the enactment or applicability of any land use law enacted after the date the property is transferred to the owner and such action reduces the fair market value of the property the owner is entitled to just compensation from this state or the political subdivision of this state that enacted the land use law.</w:t>
      </w:r>
    </w:p>
    <w:p w14:paraId="028580F8" w14:textId="77777777" w:rsidR="00734940" w:rsidRPr="001E5746" w:rsidRDefault="00734940">
      <w:pPr>
        <w:pStyle w:val="P06-00"/>
        <w:rPr>
          <w:rFonts w:ascii="Courier New" w:hAnsi="Courier New"/>
        </w:rPr>
      </w:pPr>
      <w:r w:rsidRPr="001E5746">
        <w:rPr>
          <w:rFonts w:ascii="Courier New" w:hAnsi="Courier New"/>
        </w:rPr>
        <w:t>B.  This section does not apply to land use laws that:</w:t>
      </w:r>
    </w:p>
    <w:p w14:paraId="56B154F4" w14:textId="77777777" w:rsidR="00734940" w:rsidRPr="001E5746" w:rsidRDefault="00734940">
      <w:pPr>
        <w:pStyle w:val="P06-00"/>
        <w:rPr>
          <w:rFonts w:ascii="Courier New" w:hAnsi="Courier New"/>
        </w:rPr>
      </w:pPr>
      <w:r w:rsidRPr="001E5746">
        <w:rPr>
          <w:rFonts w:ascii="Courier New" w:hAnsi="Courier New"/>
        </w:rPr>
        <w:t>1.  Limit or prohibit a use or division of real property for the protection of the public's health and safety, including rules and regulations relating to fire and building codes, health and sanitation, transportation or traffic control, solid or hazardous waste, and pollution control;</w:t>
      </w:r>
    </w:p>
    <w:p w14:paraId="6C14EA95" w14:textId="77777777" w:rsidR="00734940" w:rsidRPr="001E5746" w:rsidRDefault="00734940">
      <w:pPr>
        <w:pStyle w:val="P06-00"/>
        <w:rPr>
          <w:rFonts w:ascii="Courier New" w:hAnsi="Courier New"/>
        </w:rPr>
      </w:pPr>
      <w:r w:rsidRPr="001E5746">
        <w:rPr>
          <w:rFonts w:ascii="Courier New" w:hAnsi="Courier New"/>
        </w:rPr>
        <w:t>2.  Limit or prohibit the use or division of real property commonly and historically recognized as a public nuisance under common law;</w:t>
      </w:r>
    </w:p>
    <w:p w14:paraId="79785415" w14:textId="77777777" w:rsidR="00734940" w:rsidRPr="001E5746" w:rsidRDefault="00734940">
      <w:pPr>
        <w:pStyle w:val="P06-00"/>
        <w:rPr>
          <w:rFonts w:ascii="Courier New" w:hAnsi="Courier New"/>
        </w:rPr>
      </w:pPr>
      <w:r w:rsidRPr="001E5746">
        <w:rPr>
          <w:rFonts w:ascii="Courier New" w:hAnsi="Courier New"/>
        </w:rPr>
        <w:t>3.  Are required by federal law;</w:t>
      </w:r>
    </w:p>
    <w:p w14:paraId="183E9082" w14:textId="77777777" w:rsidR="00734940" w:rsidRPr="001E5746" w:rsidRDefault="00734940">
      <w:pPr>
        <w:pStyle w:val="P06-00"/>
        <w:rPr>
          <w:rFonts w:ascii="Courier New" w:hAnsi="Courier New"/>
        </w:rPr>
      </w:pPr>
      <w:r w:rsidRPr="001E5746">
        <w:rPr>
          <w:rFonts w:ascii="Courier New" w:hAnsi="Courier New"/>
        </w:rPr>
        <w:t>4.  Limit or prohibit the use or division of a property for the purpose of housing sex offenders, selling illegal drugs, liquor control, or pornography, obscenity, nude or topless dancing, and other adult oriented businesses if the land use laws are consistent with the const</w:t>
      </w:r>
      <w:r w:rsidR="00E26D50" w:rsidRPr="001E5746">
        <w:rPr>
          <w:rFonts w:ascii="Courier New" w:hAnsi="Courier New"/>
        </w:rPr>
        <w:t>itutions of this state and the U</w:t>
      </w:r>
      <w:r w:rsidRPr="001E5746">
        <w:rPr>
          <w:rFonts w:ascii="Courier New" w:hAnsi="Courier New"/>
        </w:rPr>
        <w:t xml:space="preserve">nited </w:t>
      </w:r>
      <w:r w:rsidR="00E26D50" w:rsidRPr="001E5746">
        <w:rPr>
          <w:rFonts w:ascii="Courier New" w:hAnsi="Courier New"/>
        </w:rPr>
        <w:t>S</w:t>
      </w:r>
      <w:r w:rsidRPr="001E5746">
        <w:rPr>
          <w:rFonts w:ascii="Courier New" w:hAnsi="Courier New"/>
        </w:rPr>
        <w:t>tates;</w:t>
      </w:r>
    </w:p>
    <w:p w14:paraId="333A8DD7" w14:textId="77777777" w:rsidR="00734940" w:rsidRPr="001E5746" w:rsidRDefault="00734940">
      <w:pPr>
        <w:pStyle w:val="P06-00"/>
        <w:rPr>
          <w:rFonts w:ascii="Courier New" w:hAnsi="Courier New"/>
        </w:rPr>
      </w:pPr>
      <w:r w:rsidRPr="001E5746">
        <w:rPr>
          <w:rFonts w:ascii="Courier New" w:hAnsi="Courier New"/>
        </w:rPr>
        <w:t>5.  Establish locations for utility facilities;</w:t>
      </w:r>
    </w:p>
    <w:p w14:paraId="686036F0" w14:textId="77777777" w:rsidR="00734940" w:rsidRPr="001E5746" w:rsidRDefault="00734940">
      <w:pPr>
        <w:pStyle w:val="P06-00"/>
        <w:rPr>
          <w:rFonts w:ascii="Courier New" w:hAnsi="Courier New"/>
        </w:rPr>
      </w:pPr>
      <w:r w:rsidRPr="001E5746">
        <w:rPr>
          <w:rFonts w:ascii="Courier New" w:hAnsi="Courier New"/>
        </w:rPr>
        <w:t>6.  Do not directly regulate an owner's land; or</w:t>
      </w:r>
    </w:p>
    <w:p w14:paraId="4E287A1E" w14:textId="77777777" w:rsidR="00734940" w:rsidRPr="001E5746" w:rsidRDefault="00734940">
      <w:pPr>
        <w:pStyle w:val="P06-00"/>
        <w:rPr>
          <w:rFonts w:ascii="Courier New" w:hAnsi="Courier New"/>
        </w:rPr>
      </w:pPr>
      <w:r w:rsidRPr="001E5746">
        <w:rPr>
          <w:rFonts w:ascii="Courier New" w:hAnsi="Courier New"/>
        </w:rPr>
        <w:t>7.  Were enacted before the effective date of this section.</w:t>
      </w:r>
    </w:p>
    <w:p w14:paraId="01E19E14" w14:textId="77777777" w:rsidR="00734940" w:rsidRPr="001E5746" w:rsidRDefault="00734940">
      <w:pPr>
        <w:pStyle w:val="P06-00"/>
        <w:rPr>
          <w:rFonts w:ascii="Courier New" w:hAnsi="Courier New"/>
        </w:rPr>
      </w:pPr>
      <w:r w:rsidRPr="001E5746">
        <w:rPr>
          <w:rFonts w:ascii="Courier New" w:hAnsi="Courier New"/>
        </w:rPr>
        <w:t>C.  This state or the political subdivision of this state that enacted the land use law has the burden of demonstrating that the land use law is</w:t>
      </w:r>
      <w:r w:rsidR="00E26D50" w:rsidRPr="001E5746">
        <w:rPr>
          <w:rFonts w:ascii="Courier New" w:hAnsi="Courier New"/>
        </w:rPr>
        <w:t xml:space="preserve"> exempt pursuant to subsection B</w:t>
      </w:r>
      <w:r w:rsidRPr="001E5746">
        <w:rPr>
          <w:rFonts w:ascii="Courier New" w:hAnsi="Courier New"/>
        </w:rPr>
        <w:t>.</w:t>
      </w:r>
    </w:p>
    <w:p w14:paraId="477A1C30" w14:textId="77777777" w:rsidR="00863DD1" w:rsidRPr="001E5746" w:rsidRDefault="00734940">
      <w:pPr>
        <w:pStyle w:val="P06-00"/>
        <w:rPr>
          <w:rFonts w:ascii="Courier New" w:hAnsi="Courier New"/>
        </w:rPr>
      </w:pPr>
      <w:r w:rsidRPr="001E5746">
        <w:rPr>
          <w:rFonts w:ascii="Courier New" w:hAnsi="Courier New"/>
        </w:rPr>
        <w:t xml:space="preserve">D.  The owner shall not be required to first submit a land use application to remove, modify, vary or otherwise alter the application of the land use law to the owner's property as a prerequisite to demanding or receiving just compensation pursuant to this section. </w:t>
      </w:r>
    </w:p>
    <w:p w14:paraId="32983CC0" w14:textId="77777777" w:rsidR="00734940" w:rsidRPr="001E5746" w:rsidRDefault="00734940">
      <w:pPr>
        <w:pStyle w:val="P06-00"/>
        <w:rPr>
          <w:rFonts w:ascii="Courier New" w:hAnsi="Courier New"/>
        </w:rPr>
      </w:pPr>
      <w:r w:rsidRPr="001E5746">
        <w:rPr>
          <w:rFonts w:ascii="Courier New" w:hAnsi="Courier New"/>
        </w:rPr>
        <w:t>E.</w:t>
      </w:r>
      <w:r w:rsidR="00863DD1" w:rsidRPr="001E5746">
        <w:rPr>
          <w:rFonts w:ascii="Courier New" w:hAnsi="Courier New"/>
        </w:rPr>
        <w:t>  </w:t>
      </w:r>
      <w:r w:rsidRPr="001E5746">
        <w:rPr>
          <w:rFonts w:ascii="Courier New" w:hAnsi="Courier New"/>
        </w:rPr>
        <w:t>If a land use law continues to apply to private real property more than ninety days after the owner of the property makes a written demand in a specific amount for just compensation to this state or the political subdivision of this state that enacted the land use law, the owner has a cause of action for just compensation in a court in the county in which the property is located, unless this state or political subdivision of this state and the owner reach an agreement on the amount of just compensation to be paid, or unless this state or political subdivision of this state amends, repeals, or issues to the landowner a binding waiver of enforcement of the land use law on the owner's specific parcel.</w:t>
      </w:r>
    </w:p>
    <w:p w14:paraId="155F5E08" w14:textId="77777777" w:rsidR="00734940" w:rsidRPr="001E5746" w:rsidRDefault="00734940">
      <w:pPr>
        <w:pStyle w:val="P06-00"/>
        <w:rPr>
          <w:rFonts w:ascii="Courier New" w:hAnsi="Courier New"/>
        </w:rPr>
      </w:pPr>
      <w:r w:rsidRPr="001E5746">
        <w:rPr>
          <w:rFonts w:ascii="Courier New" w:hAnsi="Courier New"/>
        </w:rPr>
        <w:t>F.  Any demand for landowner relief or any waiver that is granted in lieu of compensation runs with the land.</w:t>
      </w:r>
    </w:p>
    <w:p w14:paraId="06A708F0" w14:textId="77777777" w:rsidR="00734940" w:rsidRPr="001E5746" w:rsidRDefault="00734940">
      <w:pPr>
        <w:pStyle w:val="P06-00"/>
        <w:rPr>
          <w:rFonts w:ascii="Courier New" w:hAnsi="Courier New"/>
        </w:rPr>
      </w:pPr>
      <w:r w:rsidRPr="001E5746">
        <w:rPr>
          <w:rFonts w:ascii="Courier New" w:hAnsi="Courier New"/>
        </w:rPr>
        <w:t>G.  An action for just compensation based on diminution in value must be made or forever barred within three years of the effective date of the land use law, or of the first date the reduction of the existing rights to use, divide, sell or possess property applies to the owner's parcel, whichever is later.</w:t>
      </w:r>
    </w:p>
    <w:p w14:paraId="510EA339" w14:textId="77777777" w:rsidR="00734940" w:rsidRPr="001E5746" w:rsidRDefault="00734940">
      <w:pPr>
        <w:pStyle w:val="P06-00"/>
        <w:rPr>
          <w:rFonts w:ascii="Courier New" w:hAnsi="Courier New"/>
        </w:rPr>
      </w:pPr>
      <w:r w:rsidRPr="001E5746">
        <w:rPr>
          <w:rFonts w:ascii="Courier New" w:hAnsi="Courier New"/>
        </w:rPr>
        <w:t xml:space="preserve">H.  The remedy created by this section is in addition to any other remedy that is provided by the laws and constitution of this state or the </w:t>
      </w:r>
      <w:smartTag w:uri="urn:schemas-microsoft-com:office:smarttags" w:element="place">
        <w:smartTag w:uri="urn:schemas-microsoft-com:office:smarttags" w:element="country-region">
          <w:r w:rsidR="00E26D50" w:rsidRPr="001E5746">
            <w:rPr>
              <w:rFonts w:ascii="Courier New" w:hAnsi="Courier New"/>
            </w:rPr>
            <w:t>United S</w:t>
          </w:r>
          <w:r w:rsidRPr="001E5746">
            <w:rPr>
              <w:rFonts w:ascii="Courier New" w:hAnsi="Courier New"/>
            </w:rPr>
            <w:t>tates</w:t>
          </w:r>
        </w:smartTag>
      </w:smartTag>
      <w:r w:rsidRPr="001E5746">
        <w:rPr>
          <w:rFonts w:ascii="Courier New" w:hAnsi="Courier New"/>
        </w:rPr>
        <w:t xml:space="preserve"> and is not intended to modify or replace any other remedy.</w:t>
      </w:r>
    </w:p>
    <w:p w14:paraId="399898D9" w14:textId="77777777" w:rsidR="003A593E" w:rsidRPr="001E5746" w:rsidRDefault="00734940">
      <w:pPr>
        <w:pStyle w:val="P06-00"/>
        <w:rPr>
          <w:rFonts w:ascii="Courier New" w:hAnsi="Courier New"/>
          <w:noProof w:val="0"/>
        </w:rPr>
      </w:pPr>
      <w:r w:rsidRPr="001E5746">
        <w:rPr>
          <w:rFonts w:ascii="Courier New" w:hAnsi="Courier New"/>
        </w:rPr>
        <w:t>I.  Nothing in this section prohibits this state or any political subdivision of this state from reaching an agreement with a private property owner to waive a claim for diminution in value regarding any proposed action by this state or a political subdivision of this state or action requested by the property owner.</w:t>
      </w:r>
      <w:r w:rsidR="003A443D" w:rsidRPr="001E5746">
        <w:rPr>
          <w:rFonts w:ascii="Courier New" w:hAnsi="Courier New"/>
          <w:vanish/>
        </w:rPr>
        <w:t xml:space="preserve"> </w:t>
      </w:r>
      <w:r w:rsidR="003A443D" w:rsidRPr="001E5746">
        <w:rPr>
          <w:rFonts w:ascii="Courier New" w:hAnsi="Courier New"/>
          <w:vanish/>
        </w:rPr>
        <w:fldChar w:fldCharType="begin"/>
      </w:r>
      <w:r w:rsidR="003A443D" w:rsidRPr="001E5746">
        <w:rPr>
          <w:rFonts w:ascii="Courier New" w:hAnsi="Courier New"/>
          <w:vanish/>
        </w:rPr>
        <w:instrText xml:space="preserve"> COMMENTS END_STATUTE \* MERGEFORMAT </w:instrText>
      </w:r>
      <w:r w:rsidR="003A443D" w:rsidRPr="001E5746">
        <w:rPr>
          <w:rFonts w:ascii="Courier New" w:hAnsi="Courier New"/>
          <w:vanish/>
        </w:rPr>
        <w:fldChar w:fldCharType="separate"/>
      </w:r>
      <w:r w:rsidR="003A443D" w:rsidRPr="001E5746">
        <w:rPr>
          <w:rFonts w:ascii="Courier New" w:hAnsi="Courier New"/>
          <w:vanish/>
        </w:rPr>
        <w:t>END_STATUTE</w:t>
      </w:r>
      <w:r w:rsidR="003A443D" w:rsidRPr="001E5746">
        <w:rPr>
          <w:rFonts w:ascii="Courier New" w:hAnsi="Courier New"/>
          <w:vanish/>
        </w:rPr>
        <w:fldChar w:fldCharType="end"/>
      </w:r>
    </w:p>
    <w:sectPr w:rsidR="003A593E" w:rsidRPr="001E5746" w:rsidSect="00943171">
      <w:headerReference w:type="default" r:id="rId6"/>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4473F" w14:textId="77777777" w:rsidR="00E6086A" w:rsidRDefault="00E6086A">
      <w:r>
        <w:separator/>
      </w:r>
    </w:p>
  </w:endnote>
  <w:endnote w:type="continuationSeparator" w:id="0">
    <w:p w14:paraId="35C83B6D" w14:textId="77777777" w:rsidR="00E6086A" w:rsidRDefault="00E60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9BDF" w14:textId="77777777" w:rsidR="00E6086A" w:rsidRDefault="00E6086A">
      <w:r>
        <w:separator/>
      </w:r>
    </w:p>
  </w:footnote>
  <w:footnote w:type="continuationSeparator" w:id="0">
    <w:p w14:paraId="333F15B3" w14:textId="77777777" w:rsidR="00E6086A" w:rsidRDefault="00E60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10F" w14:textId="77777777" w:rsidR="00E26D50" w:rsidRDefault="00E26D50">
    <w:pPr>
      <w:pStyle w:val="Header"/>
    </w:pPr>
  </w:p>
  <w:p w14:paraId="4A87DDC0" w14:textId="77777777" w:rsidR="00E26D50" w:rsidRDefault="00E26D50">
    <w:pPr>
      <w:pStyle w:val="Header"/>
    </w:pPr>
  </w:p>
  <w:p w14:paraId="5952FC85" w14:textId="77777777" w:rsidR="00E26D50" w:rsidRDefault="00E26D50">
    <w:pPr>
      <w:pStyle w:val="Header"/>
    </w:pPr>
  </w:p>
  <w:p w14:paraId="5FAE5820" w14:textId="77777777" w:rsidR="00E26D50" w:rsidRDefault="00E26D50">
    <w:pPr>
      <w:pStyle w:val="Header"/>
    </w:pPr>
  </w:p>
  <w:p w14:paraId="3E77AD59" w14:textId="77777777" w:rsidR="00E26D50" w:rsidRDefault="00E26D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D4"/>
    <w:rsid w:val="0018727D"/>
    <w:rsid w:val="001B1C7A"/>
    <w:rsid w:val="001E5746"/>
    <w:rsid w:val="00212D39"/>
    <w:rsid w:val="0023539D"/>
    <w:rsid w:val="00286A9F"/>
    <w:rsid w:val="002954E8"/>
    <w:rsid w:val="003A443D"/>
    <w:rsid w:val="003A593E"/>
    <w:rsid w:val="005258F4"/>
    <w:rsid w:val="0065370F"/>
    <w:rsid w:val="00706241"/>
    <w:rsid w:val="00734940"/>
    <w:rsid w:val="00790247"/>
    <w:rsid w:val="00863DD1"/>
    <w:rsid w:val="00943171"/>
    <w:rsid w:val="00BB0CD2"/>
    <w:rsid w:val="00CC7B5E"/>
    <w:rsid w:val="00CE38D4"/>
    <w:rsid w:val="00D75EF8"/>
    <w:rsid w:val="00E26D50"/>
    <w:rsid w:val="00E6086A"/>
    <w:rsid w:val="00F8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FE91814"/>
  <w15:chartTrackingRefBased/>
  <w15:docId w15:val="{072885E4-9DF3-475C-966F-447B0E22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637</Words>
  <Characters>3057</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13-2910</vt:lpstr>
    </vt:vector>
  </TitlesOfParts>
  <Company>LCS</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12-1134; Diminution in value; just compensation</dc:title>
  <dc:subject>Diminution in value; just compensation</dc:subject>
  <dc:creator>Arizona Legislative Council</dc:creator>
  <cp:keywords/>
  <dc:description>13_x001e_2910.06</dc:description>
  <cp:lastModifiedBy>dbupdate</cp:lastModifiedBy>
  <cp:revision>2</cp:revision>
  <cp:lastPrinted>2006-12-11T19:11:00Z</cp:lastPrinted>
  <dcterms:created xsi:type="dcterms:W3CDTF">2026-09-09T01:25:00Z</dcterms:created>
  <dcterms:modified xsi:type="dcterms:W3CDTF">2026-09-09T01:25:00Z</dcterms:modified>
</cp:coreProperties>
</file>