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DC2EC" w14:textId="77777777" w:rsidR="003911BB" w:rsidRPr="00A00345" w:rsidRDefault="003911BB" w:rsidP="003911BB">
      <w:pPr>
        <w:pStyle w:val="SEC06-20"/>
        <w:rPr>
          <w:rFonts w:ascii="Courier New" w:hAnsi="Courier New"/>
        </w:rPr>
      </w:pPr>
      <w:r w:rsidRPr="00A00345">
        <w:rPr>
          <w:rFonts w:ascii="Courier New" w:hAnsi="Courier New"/>
          <w:vanish/>
        </w:rPr>
        <w:fldChar w:fldCharType="begin"/>
      </w:r>
      <w:r w:rsidRPr="00A00345">
        <w:rPr>
          <w:rFonts w:ascii="Courier New" w:hAnsi="Courier New"/>
          <w:vanish/>
        </w:rPr>
        <w:instrText xml:space="preserve"> COMMENTS START_STATUTE \* MERGEFORMAT </w:instrText>
      </w:r>
      <w:r w:rsidRPr="00A00345">
        <w:rPr>
          <w:rFonts w:ascii="Courier New" w:hAnsi="Courier New"/>
          <w:vanish/>
        </w:rPr>
        <w:fldChar w:fldCharType="separate"/>
      </w:r>
      <w:proofErr w:type="spellStart"/>
      <w:r w:rsidRPr="00A00345">
        <w:rPr>
          <w:rFonts w:ascii="Courier New" w:hAnsi="Courier New"/>
          <w:vanish/>
        </w:rPr>
        <w:t>START_STATUTE</w:t>
      </w:r>
      <w:r w:rsidRPr="00A00345">
        <w:rPr>
          <w:rFonts w:ascii="Courier New" w:hAnsi="Courier New"/>
          <w:vanish/>
        </w:rPr>
        <w:fldChar w:fldCharType="end"/>
      </w:r>
      <w:r w:rsidRPr="00A00345">
        <w:rPr>
          <w:rStyle w:val="SNUM"/>
          <w:rFonts w:ascii="Courier New" w:hAnsi="Courier New"/>
        </w:rPr>
        <w:t>11</w:t>
      </w:r>
      <w:proofErr w:type="spellEnd"/>
      <w:r w:rsidRPr="00A00345">
        <w:rPr>
          <w:rStyle w:val="SNUM"/>
          <w:rFonts w:ascii="Courier New" w:hAnsi="Courier New"/>
        </w:rPr>
        <w:t>-810</w:t>
      </w:r>
      <w:r w:rsidRPr="00A00345">
        <w:rPr>
          <w:rFonts w:ascii="Courier New" w:hAnsi="Courier New"/>
        </w:rPr>
        <w:t>.  </w:t>
      </w:r>
      <w:r w:rsidRPr="00A00345">
        <w:rPr>
          <w:rStyle w:val="SECHEAD"/>
          <w:rFonts w:ascii="Courier New" w:hAnsi="Courier New"/>
        </w:rPr>
        <w:t>Requirement of planned community prohibited</w:t>
      </w:r>
    </w:p>
    <w:p w14:paraId="2DDBA8E3" w14:textId="77777777" w:rsidR="003911BB" w:rsidRPr="00A00345" w:rsidRDefault="003911BB" w:rsidP="003911BB">
      <w:pPr>
        <w:pStyle w:val="P06-00"/>
        <w:rPr>
          <w:rFonts w:ascii="Courier New" w:hAnsi="Courier New"/>
        </w:rPr>
      </w:pPr>
      <w:r w:rsidRPr="00A00345">
        <w:rPr>
          <w:rFonts w:ascii="Courier New" w:hAnsi="Courier New"/>
        </w:rPr>
        <w:t xml:space="preserve">A.  A county planning and zoning commission in exercising its authority pursuant to this title shall not require as part of a subdivision approval or zoning ordinance that a </w:t>
      </w:r>
      <w:proofErr w:type="spellStart"/>
      <w:r w:rsidRPr="00A00345">
        <w:rPr>
          <w:rFonts w:ascii="Courier New" w:hAnsi="Courier New"/>
        </w:rPr>
        <w:t>subdivider</w:t>
      </w:r>
      <w:proofErr w:type="spellEnd"/>
      <w:r w:rsidRPr="00A00345">
        <w:rPr>
          <w:rFonts w:ascii="Courier New" w:hAnsi="Courier New"/>
        </w:rPr>
        <w:t xml:space="preserve"> or developer establish an association as defined in section 33</w:t>
      </w:r>
      <w:r w:rsidRPr="00A00345">
        <w:rPr>
          <w:rFonts w:ascii="Courier New" w:hAnsi="Courier New"/>
        </w:rPr>
        <w:noBreakHyphen/>
        <w:t xml:space="preserve">1802.  A </w:t>
      </w:r>
      <w:proofErr w:type="spellStart"/>
      <w:r w:rsidRPr="00A00345">
        <w:rPr>
          <w:rFonts w:ascii="Courier New" w:hAnsi="Courier New"/>
        </w:rPr>
        <w:t>subdivider</w:t>
      </w:r>
      <w:proofErr w:type="spellEnd"/>
      <w:r w:rsidRPr="00A00345">
        <w:rPr>
          <w:rFonts w:ascii="Courier New" w:hAnsi="Courier New"/>
        </w:rPr>
        <w:t xml:space="preserve"> or developer shall not be penalized because a real estate subdivision or development does not constitute or include a planned community.</w:t>
      </w:r>
    </w:p>
    <w:p w14:paraId="5EEACC14" w14:textId="77777777" w:rsidR="003911BB" w:rsidRPr="00A00345" w:rsidRDefault="003911BB" w:rsidP="003911BB">
      <w:pPr>
        <w:pStyle w:val="P06-00"/>
        <w:rPr>
          <w:rFonts w:ascii="Courier New" w:hAnsi="Courier New"/>
        </w:rPr>
      </w:pPr>
      <w:r w:rsidRPr="00A00345">
        <w:rPr>
          <w:rFonts w:ascii="Courier New" w:hAnsi="Courier New"/>
        </w:rPr>
        <w:t xml:space="preserve">B.  A county may require a </w:t>
      </w:r>
      <w:proofErr w:type="spellStart"/>
      <w:r w:rsidRPr="00A00345">
        <w:rPr>
          <w:rFonts w:ascii="Courier New" w:hAnsi="Courier New"/>
        </w:rPr>
        <w:t>subdivider</w:t>
      </w:r>
      <w:proofErr w:type="spellEnd"/>
      <w:r w:rsidRPr="00A00345">
        <w:rPr>
          <w:rFonts w:ascii="Courier New" w:hAnsi="Courier New"/>
        </w:rPr>
        <w:t xml:space="preserve"> or developer to establish an association to maintain private, common or community owned improvements </w:t>
      </w:r>
      <w:bookmarkStart w:id="0" w:name="_GoBack"/>
      <w:bookmarkEnd w:id="0"/>
      <w:r w:rsidRPr="00A00345">
        <w:rPr>
          <w:rFonts w:ascii="Courier New" w:hAnsi="Courier New"/>
        </w:rPr>
        <w:t>that are approved and installed as part of a preliminary plat, final plat or specific plan.  A county shall not require that an association be formed or operated other than for the maintenance of common areas or community owned property.  This subsection applies only to planned communities that are established in plats recorded after the effective date of this section.</w:t>
      </w:r>
    </w:p>
    <w:p w14:paraId="70A3FD45" w14:textId="77777777" w:rsidR="003911BB" w:rsidRPr="00A00345" w:rsidRDefault="003911BB" w:rsidP="003911BB">
      <w:pPr>
        <w:pStyle w:val="P06-00"/>
        <w:keepNext/>
        <w:keepLines/>
        <w:rPr>
          <w:rFonts w:ascii="Courier New" w:hAnsi="Courier New"/>
        </w:rPr>
      </w:pPr>
      <w:r w:rsidRPr="00A00345">
        <w:rPr>
          <w:rFonts w:ascii="Courier New" w:hAnsi="Courier New"/>
        </w:rPr>
        <w:t xml:space="preserve">C.  This section does not limit the </w:t>
      </w:r>
      <w:proofErr w:type="spellStart"/>
      <w:r w:rsidRPr="00A00345">
        <w:rPr>
          <w:rFonts w:ascii="Courier New" w:hAnsi="Courier New"/>
        </w:rPr>
        <w:t>subdivider</w:t>
      </w:r>
      <w:proofErr w:type="spellEnd"/>
      <w:r w:rsidRPr="00A00345">
        <w:rPr>
          <w:rFonts w:ascii="Courier New" w:hAnsi="Courier New"/>
        </w:rPr>
        <w:t xml:space="preserve"> or developer in the establishment or authority of any planned community established pursuant to title 33, chapter 16 or limit a </w:t>
      </w:r>
      <w:proofErr w:type="spellStart"/>
      <w:r w:rsidRPr="00A00345">
        <w:rPr>
          <w:rFonts w:ascii="Courier New" w:hAnsi="Courier New"/>
        </w:rPr>
        <w:t>subdivider</w:t>
      </w:r>
      <w:proofErr w:type="spellEnd"/>
      <w:r w:rsidRPr="00A00345">
        <w:rPr>
          <w:rFonts w:ascii="Courier New" w:hAnsi="Courier New"/>
        </w:rPr>
        <w:t xml:space="preserve">, a developer or an association from requesting and entering into a maintenance agreement with a county. </w:t>
      </w:r>
      <w:r w:rsidRPr="00A00345">
        <w:rPr>
          <w:rFonts w:ascii="Courier New" w:hAnsi="Courier New"/>
          <w:vanish/>
        </w:rPr>
        <w:fldChar w:fldCharType="begin"/>
      </w:r>
      <w:r w:rsidRPr="00A00345">
        <w:rPr>
          <w:rFonts w:ascii="Courier New" w:hAnsi="Courier New"/>
          <w:vanish/>
        </w:rPr>
        <w:instrText xml:space="preserve"> COMMENTS END_STATUTE \* MERGEFORMAT </w:instrText>
      </w:r>
      <w:r w:rsidRPr="00A00345">
        <w:rPr>
          <w:rFonts w:ascii="Courier New" w:hAnsi="Courier New"/>
          <w:vanish/>
        </w:rPr>
        <w:fldChar w:fldCharType="separate"/>
      </w:r>
      <w:proofErr w:type="spellStart"/>
      <w:r w:rsidRPr="00A00345">
        <w:rPr>
          <w:rFonts w:ascii="Courier New" w:hAnsi="Courier New"/>
          <w:vanish/>
        </w:rPr>
        <w:t>END_STATUTE</w:t>
      </w:r>
      <w:proofErr w:type="spellEnd"/>
      <w:r w:rsidRPr="00A00345">
        <w:rPr>
          <w:rFonts w:ascii="Courier New" w:hAnsi="Courier New"/>
          <w:vanish/>
        </w:rPr>
        <w:fldChar w:fldCharType="end"/>
      </w:r>
    </w:p>
    <w:p w14:paraId="5E383062" w14:textId="77777777" w:rsidR="003911BB" w:rsidRPr="00A00345" w:rsidRDefault="003911BB" w:rsidP="003911BB">
      <w:pPr>
        <w:rPr>
          <w:rFonts w:ascii="Courier New" w:hAnsi="Courier New"/>
        </w:rPr>
      </w:pPr>
    </w:p>
    <w:sectPr w:rsidR="003911BB" w:rsidRPr="00A00345" w:rsidSect="003911BB">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DDF37" w14:textId="77777777" w:rsidR="00530E34" w:rsidRDefault="00530E34">
      <w:r>
        <w:separator/>
      </w:r>
    </w:p>
  </w:endnote>
  <w:endnote w:type="continuationSeparator" w:id="0">
    <w:p w14:paraId="70070893" w14:textId="77777777" w:rsidR="00530E34" w:rsidRDefault="00530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6BF1B" w14:textId="77777777" w:rsidR="00530E34" w:rsidRDefault="00530E34">
      <w:r>
        <w:separator/>
      </w:r>
    </w:p>
  </w:footnote>
  <w:footnote w:type="continuationSeparator" w:id="0">
    <w:p w14:paraId="5E13215E" w14:textId="77777777" w:rsidR="00530E34" w:rsidRDefault="00530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0805911">
    <w:abstractNumId w:val="1"/>
  </w:num>
  <w:num w:numId="2" w16cid:durableId="480775786">
    <w:abstractNumId w:val="1"/>
  </w:num>
  <w:num w:numId="3" w16cid:durableId="873230461">
    <w:abstractNumId w:val="0"/>
  </w:num>
  <w:num w:numId="4" w16cid:durableId="891308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1BB"/>
    <w:rsid w:val="00233BEF"/>
    <w:rsid w:val="003911BB"/>
    <w:rsid w:val="00530E34"/>
    <w:rsid w:val="00A00345"/>
    <w:rsid w:val="00DA454C"/>
    <w:rsid w:val="00ED3C9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95B44"/>
  <w15:chartTrackingRefBased/>
  <w15:docId w15:val="{2DFC0355-2519-4213-94CB-CB2D5CAE5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3911BB"/>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214</Words>
  <Characters>1153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11-810; Requirement of planned community prohibited</dc:title>
  <dc:subject>Requirement of planned community prohibited</dc:subject>
  <dc:creator>Arizona Legislative Council</dc:creator>
  <cp:keywords/>
  <dc:description>0083.doc - 512R - 2014</dc:description>
  <cp:lastModifiedBy>dbupdate</cp:lastModifiedBy>
  <cp:revision>2</cp:revision>
  <dcterms:created xsi:type="dcterms:W3CDTF">2026-09-09T00:18:00Z</dcterms:created>
  <dcterms:modified xsi:type="dcterms:W3CDTF">2026-09-09T00:18:00Z</dcterms:modified>
</cp:coreProperties>
</file>