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B0B6" w14:textId="77777777" w:rsidR="00D043B3" w:rsidRPr="00E57AC1" w:rsidRDefault="00D043B3" w:rsidP="00D043B3">
      <w:pPr>
        <w:pStyle w:val="SEC06-19"/>
        <w:rPr>
          <w:rFonts w:ascii="Courier New" w:hAnsi="Courier New"/>
        </w:rPr>
      </w:pPr>
      <w:r w:rsidRPr="00E57AC1">
        <w:rPr>
          <w:rFonts w:ascii="Courier New" w:hAnsi="Courier New"/>
          <w:vanish/>
        </w:rPr>
        <w:fldChar w:fldCharType="begin"/>
      </w:r>
      <w:r w:rsidRPr="00E57AC1">
        <w:rPr>
          <w:rFonts w:ascii="Courier New" w:hAnsi="Courier New"/>
          <w:vanish/>
        </w:rPr>
        <w:instrText xml:space="preserve"> COMMENTS START_STATUTE \* MERGEFORMAT </w:instrText>
      </w:r>
      <w:r w:rsidRPr="00E57AC1">
        <w:rPr>
          <w:rFonts w:ascii="Courier New" w:hAnsi="Courier New"/>
          <w:vanish/>
        </w:rPr>
        <w:fldChar w:fldCharType="separate"/>
      </w:r>
      <w:r w:rsidRPr="00E57AC1">
        <w:rPr>
          <w:rFonts w:ascii="Courier New" w:hAnsi="Courier New"/>
          <w:vanish/>
        </w:rPr>
        <w:t>START_STATUTE</w:t>
      </w:r>
      <w:r w:rsidRPr="00E57AC1">
        <w:rPr>
          <w:rFonts w:ascii="Courier New" w:hAnsi="Courier New"/>
          <w:vanish/>
        </w:rPr>
        <w:fldChar w:fldCharType="end"/>
      </w:r>
      <w:r w:rsidRPr="00E57AC1">
        <w:rPr>
          <w:rStyle w:val="SNUM"/>
          <w:rFonts w:ascii="Courier New" w:hAnsi="Courier New"/>
        </w:rPr>
        <w:t>10-11521.</w:t>
      </w:r>
      <w:r w:rsidRPr="00E57AC1">
        <w:rPr>
          <w:rFonts w:ascii="Courier New" w:hAnsi="Courier New"/>
        </w:rPr>
        <w:t>  </w:t>
      </w:r>
      <w:r w:rsidRPr="00E57AC1">
        <w:rPr>
          <w:rStyle w:val="SECHEAD"/>
          <w:rFonts w:ascii="Courier New" w:hAnsi="Courier New"/>
        </w:rPr>
        <w:t>Withdrawal by directors or members; foreign corporations</w:t>
      </w:r>
    </w:p>
    <w:p w14:paraId="63D81426" w14:textId="77777777" w:rsidR="00D043B3" w:rsidRPr="00E57AC1" w:rsidRDefault="00D043B3" w:rsidP="00D043B3">
      <w:pPr>
        <w:pStyle w:val="P06-00"/>
        <w:rPr>
          <w:rFonts w:ascii="Courier New" w:hAnsi="Courier New"/>
        </w:rPr>
      </w:pPr>
      <w:r w:rsidRPr="00E57AC1">
        <w:rPr>
          <w:rFonts w:ascii="Courier New" w:hAnsi="Courier New"/>
        </w:rPr>
        <w:t xml:space="preserve">A.  A majority of the directors or members of a foreign corporation that has not commenced </w:t>
      </w:r>
      <w:r w:rsidR="00347C9B" w:rsidRPr="00E57AC1">
        <w:rPr>
          <w:rFonts w:ascii="Courier New" w:hAnsi="Courier New"/>
        </w:rPr>
        <w:t xml:space="preserve">conducting affairs </w:t>
      </w:r>
      <w:r w:rsidRPr="00E57AC1">
        <w:rPr>
          <w:rFonts w:ascii="Courier New" w:hAnsi="Courier New"/>
        </w:rPr>
        <w:t xml:space="preserve">in this state may withdraw the foreign corporation by delivering to the commission for filing an application for withdrawal that sets forth all of the following: </w:t>
      </w:r>
    </w:p>
    <w:p w14:paraId="7389F46E" w14:textId="77777777" w:rsidR="00D043B3" w:rsidRPr="00E57AC1" w:rsidRDefault="00347C9B" w:rsidP="00D043B3">
      <w:pPr>
        <w:pStyle w:val="P06-00"/>
        <w:rPr>
          <w:rFonts w:ascii="Courier New" w:hAnsi="Courier New"/>
        </w:rPr>
      </w:pPr>
      <w:r w:rsidRPr="00E57AC1">
        <w:rPr>
          <w:rFonts w:ascii="Courier New" w:hAnsi="Courier New"/>
        </w:rPr>
        <w:t>1.  T</w:t>
      </w:r>
      <w:r w:rsidR="00D043B3" w:rsidRPr="00E57AC1">
        <w:rPr>
          <w:rFonts w:ascii="Courier New" w:hAnsi="Courier New"/>
        </w:rPr>
        <w:t>he name of the foreign corporation and the name of the state or country under whose laws it is incorporated.</w:t>
      </w:r>
    </w:p>
    <w:p w14:paraId="0E731F1E" w14:textId="77777777" w:rsidR="00D043B3" w:rsidRPr="00E57AC1" w:rsidRDefault="00D043B3" w:rsidP="00D043B3">
      <w:pPr>
        <w:pStyle w:val="P06-00"/>
        <w:rPr>
          <w:rFonts w:ascii="Courier New" w:hAnsi="Courier New"/>
        </w:rPr>
      </w:pPr>
      <w:r w:rsidRPr="00E57AC1">
        <w:rPr>
          <w:rFonts w:ascii="Courier New" w:hAnsi="Courier New"/>
        </w:rPr>
        <w:t>2.  That the foreign corporation revokes the authority of its statutory agent to accept service on its behalf and appoints the commission as its agent for service of process in any proceeding based on a cause of action arising during the time it was authorized to conduct affairs in this state.</w:t>
      </w:r>
    </w:p>
    <w:p w14:paraId="717D7ED0" w14:textId="77777777" w:rsidR="00D043B3" w:rsidRPr="00E57AC1" w:rsidRDefault="00347C9B" w:rsidP="00D043B3">
      <w:pPr>
        <w:pStyle w:val="P06-00"/>
        <w:rPr>
          <w:rFonts w:ascii="Courier New" w:hAnsi="Courier New"/>
        </w:rPr>
      </w:pPr>
      <w:r w:rsidRPr="00E57AC1">
        <w:rPr>
          <w:rFonts w:ascii="Courier New" w:hAnsi="Courier New"/>
        </w:rPr>
        <w:t>3.  A</w:t>
      </w:r>
      <w:r w:rsidR="00D043B3" w:rsidRPr="00E57AC1">
        <w:rPr>
          <w:rFonts w:ascii="Courier New" w:hAnsi="Courier New"/>
        </w:rPr>
        <w:t xml:space="preserve"> mailing address to which the commission may mail a copy of any process served on the commission pursuant to its appointment as the foreign corporation’s agent for service of process.</w:t>
      </w:r>
    </w:p>
    <w:p w14:paraId="7676E540" w14:textId="77777777" w:rsidR="00D043B3" w:rsidRPr="00E57AC1" w:rsidRDefault="00347C9B" w:rsidP="00D043B3">
      <w:pPr>
        <w:pStyle w:val="P06-00"/>
        <w:rPr>
          <w:rFonts w:ascii="Courier New" w:hAnsi="Courier New"/>
        </w:rPr>
      </w:pPr>
      <w:r w:rsidRPr="00E57AC1">
        <w:rPr>
          <w:rFonts w:ascii="Courier New" w:hAnsi="Courier New"/>
        </w:rPr>
        <w:t>4.  A</w:t>
      </w:r>
      <w:r w:rsidR="00D043B3" w:rsidRPr="00E57AC1">
        <w:rPr>
          <w:rFonts w:ascii="Courier New" w:hAnsi="Courier New"/>
        </w:rPr>
        <w:t xml:space="preserve"> commitment to notify the commission in the future of any change in the foreign corporation’s mailing address.</w:t>
      </w:r>
    </w:p>
    <w:p w14:paraId="4A45B379" w14:textId="77777777" w:rsidR="00D043B3" w:rsidRPr="00E57AC1" w:rsidRDefault="00D043B3" w:rsidP="00D043B3">
      <w:pPr>
        <w:pStyle w:val="P06-00"/>
        <w:rPr>
          <w:rFonts w:ascii="Courier New" w:hAnsi="Courier New"/>
        </w:rPr>
      </w:pPr>
      <w:r w:rsidRPr="00E57AC1">
        <w:rPr>
          <w:rFonts w:ascii="Courier New" w:hAnsi="Courier New"/>
        </w:rPr>
        <w:t>5.  That the foreign corporation has not conducted affairs in this state and that it surrenders its authority to conduct affairs in this state.</w:t>
      </w:r>
    </w:p>
    <w:p w14:paraId="6F030019" w14:textId="77777777" w:rsidR="00D043B3" w:rsidRPr="00E57AC1" w:rsidRDefault="00D043B3" w:rsidP="00D043B3">
      <w:pPr>
        <w:pStyle w:val="P06-00"/>
        <w:rPr>
          <w:rFonts w:ascii="Courier New" w:hAnsi="Courier New"/>
        </w:rPr>
      </w:pPr>
      <w:r w:rsidRPr="00E57AC1">
        <w:rPr>
          <w:rFonts w:ascii="Courier New" w:hAnsi="Courier New"/>
        </w:rPr>
        <w:t>6.  That no debt of the foreign corporation acquired in this state remains unpaid.</w:t>
      </w:r>
    </w:p>
    <w:p w14:paraId="6127A26F" w14:textId="77777777" w:rsidR="00D043B3" w:rsidRPr="00E57AC1" w:rsidRDefault="00D043B3" w:rsidP="00D043B3">
      <w:pPr>
        <w:pStyle w:val="P06-00"/>
        <w:rPr>
          <w:rFonts w:ascii="Courier New" w:hAnsi="Courier New"/>
        </w:rPr>
      </w:pPr>
      <w:r w:rsidRPr="00E57AC1">
        <w:rPr>
          <w:rFonts w:ascii="Courier New" w:hAnsi="Courier New"/>
        </w:rPr>
        <w:t xml:space="preserve">7.  That a majority of the directors or members authorized the withdrawal. </w:t>
      </w:r>
    </w:p>
    <w:p w14:paraId="488F7722" w14:textId="77777777" w:rsidR="00D043B3" w:rsidRPr="00E57AC1" w:rsidRDefault="00347C9B" w:rsidP="00D043B3">
      <w:pPr>
        <w:pStyle w:val="P06-00"/>
        <w:rPr>
          <w:rFonts w:ascii="Courier New" w:hAnsi="Courier New"/>
        </w:rPr>
      </w:pPr>
      <w:r w:rsidRPr="00E57AC1">
        <w:rPr>
          <w:rFonts w:ascii="Courier New" w:hAnsi="Courier New"/>
        </w:rPr>
        <w:t>B.  T</w:t>
      </w:r>
      <w:r w:rsidR="00D043B3" w:rsidRPr="00E57AC1">
        <w:rPr>
          <w:rFonts w:ascii="Courier New" w:hAnsi="Courier New"/>
        </w:rPr>
        <w:t xml:space="preserve">he application for withdrawal filed pursuant to this section must </w:t>
      </w:r>
      <w:r w:rsidRPr="00E57AC1">
        <w:rPr>
          <w:rFonts w:ascii="Courier New" w:hAnsi="Courier New"/>
        </w:rPr>
        <w:t xml:space="preserve">be executed </w:t>
      </w:r>
      <w:r w:rsidR="00D043B3" w:rsidRPr="00E57AC1">
        <w:rPr>
          <w:rFonts w:ascii="Courier New" w:hAnsi="Courier New"/>
        </w:rPr>
        <w:t>pursuant to section 10-3120, subsection F.</w:t>
      </w:r>
    </w:p>
    <w:p w14:paraId="42DA2207" w14:textId="77777777" w:rsidR="00D043B3" w:rsidRPr="00E57AC1" w:rsidRDefault="00347C9B" w:rsidP="00D043B3">
      <w:pPr>
        <w:pStyle w:val="P06-00"/>
        <w:rPr>
          <w:rFonts w:ascii="Courier New" w:hAnsi="Courier New"/>
        </w:rPr>
      </w:pPr>
      <w:r w:rsidRPr="00E57AC1">
        <w:rPr>
          <w:rFonts w:ascii="Courier New" w:hAnsi="Courier New"/>
        </w:rPr>
        <w:t>C</w:t>
      </w:r>
      <w:r w:rsidR="00D043B3" w:rsidRPr="00E57AC1">
        <w:rPr>
          <w:rFonts w:ascii="Courier New" w:hAnsi="Courier New"/>
        </w:rPr>
        <w:t xml:space="preserve">.  After determining that the application appears in all respects to conform to the requirements of this chapter and when all fees have been paid as are prescribed by this chapter, the commission shall file the application in the manner provided in section 10-3120.  On the filing of the application for withdrawal, the authority of the foreign corporation to </w:t>
      </w:r>
      <w:r w:rsidRPr="00E57AC1">
        <w:rPr>
          <w:rFonts w:ascii="Courier New" w:hAnsi="Courier New"/>
        </w:rPr>
        <w:t xml:space="preserve">conduct affairs </w:t>
      </w:r>
      <w:r w:rsidR="00D043B3" w:rsidRPr="00E57AC1">
        <w:rPr>
          <w:rFonts w:ascii="Courier New" w:hAnsi="Courier New"/>
        </w:rPr>
        <w:t xml:space="preserve">in this state ceases. </w:t>
      </w:r>
      <w:r w:rsidR="00D043B3" w:rsidRPr="00E57AC1">
        <w:rPr>
          <w:rFonts w:ascii="Courier New" w:hAnsi="Courier New"/>
          <w:vanish/>
        </w:rPr>
        <w:fldChar w:fldCharType="begin"/>
      </w:r>
      <w:r w:rsidR="00D043B3" w:rsidRPr="00E57AC1">
        <w:rPr>
          <w:rFonts w:ascii="Courier New" w:hAnsi="Courier New"/>
          <w:vanish/>
        </w:rPr>
        <w:instrText xml:space="preserve"> COMMENTS END_STATUTE \* MERGEFORMAT </w:instrText>
      </w:r>
      <w:r w:rsidR="00D043B3" w:rsidRPr="00E57AC1">
        <w:rPr>
          <w:rFonts w:ascii="Courier New" w:hAnsi="Courier New"/>
          <w:vanish/>
        </w:rPr>
        <w:fldChar w:fldCharType="separate"/>
      </w:r>
      <w:r w:rsidR="00D043B3" w:rsidRPr="00E57AC1">
        <w:rPr>
          <w:rFonts w:ascii="Courier New" w:hAnsi="Courier New"/>
          <w:vanish/>
        </w:rPr>
        <w:t>END_STATUTE</w:t>
      </w:r>
      <w:r w:rsidR="00D043B3" w:rsidRPr="00E57AC1">
        <w:rPr>
          <w:rFonts w:ascii="Courier New" w:hAnsi="Courier New"/>
          <w:vanish/>
        </w:rPr>
        <w:fldChar w:fldCharType="end"/>
      </w:r>
    </w:p>
    <w:p w14:paraId="455835BE" w14:textId="77777777" w:rsidR="00D043B3" w:rsidRPr="00E57AC1" w:rsidRDefault="00D043B3" w:rsidP="00D043B3">
      <w:pPr>
        <w:rPr>
          <w:rFonts w:ascii="Courier New" w:hAnsi="Courier New"/>
        </w:rPr>
      </w:pPr>
    </w:p>
    <w:sectPr w:rsidR="00D043B3" w:rsidRPr="00E57AC1" w:rsidSect="00D043B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6B17" w14:textId="77777777" w:rsidR="00A52377" w:rsidRDefault="00A52377">
      <w:r>
        <w:separator/>
      </w:r>
    </w:p>
  </w:endnote>
  <w:endnote w:type="continuationSeparator" w:id="0">
    <w:p w14:paraId="74A3121F" w14:textId="77777777" w:rsidR="00A52377" w:rsidRDefault="00A5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93A3" w14:textId="77777777" w:rsidR="00A52377" w:rsidRDefault="00A52377">
      <w:r>
        <w:separator/>
      </w:r>
    </w:p>
  </w:footnote>
  <w:footnote w:type="continuationSeparator" w:id="0">
    <w:p w14:paraId="77A490B8" w14:textId="77777777" w:rsidR="00A52377" w:rsidRDefault="00A5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96457350">
    <w:abstractNumId w:val="1"/>
  </w:num>
  <w:num w:numId="2" w16cid:durableId="1844472553">
    <w:abstractNumId w:val="1"/>
  </w:num>
  <w:num w:numId="3" w16cid:durableId="1256133354">
    <w:abstractNumId w:val="0"/>
  </w:num>
  <w:num w:numId="4" w16cid:durableId="122467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9B"/>
    <w:rsid w:val="00347C9B"/>
    <w:rsid w:val="00A52377"/>
    <w:rsid w:val="00D043B3"/>
    <w:rsid w:val="00E57AC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C1991"/>
  <w15:chartTrackingRefBased/>
  <w15:docId w15:val="{F85FA2BE-B82F-4A76-8BD1-43895002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329</Words>
  <Characters>1662</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10-11521; Withdrawal by directors or members; foreign corporations</dc:title>
  <dc:subject>Withdrawal by directors or members; foreign corporations</dc:subject>
  <dc:creator>Arizona Legislative Council</dc:creator>
  <cp:keywords/>
  <dc:description>0320.doc - 472R - 2006</dc:description>
  <cp:lastModifiedBy>dbupdate</cp:lastModifiedBy>
  <cp:revision>2</cp:revision>
  <cp:lastPrinted>2006-08-14T21:19:00Z</cp:lastPrinted>
  <dcterms:created xsi:type="dcterms:W3CDTF">2025-09-19T22:45:00Z</dcterms:created>
  <dcterms:modified xsi:type="dcterms:W3CDTF">2025-09-19T22:45:00Z</dcterms:modified>
</cp:coreProperties>
</file>