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066D" w14:textId="77777777" w:rsidR="006E67F2" w:rsidRPr="00950AD6" w:rsidRDefault="009944FB">
      <w:pPr>
        <w:pStyle w:val="SEC06-18"/>
        <w:rPr>
          <w:rFonts w:ascii="Courier New" w:hAnsi="Courier New"/>
          <w:noProof w:val="0"/>
        </w:rPr>
      </w:pPr>
      <w:r w:rsidRPr="00950AD6">
        <w:rPr>
          <w:rFonts w:ascii="Courier New" w:hAnsi="Courier New"/>
          <w:vanish/>
        </w:rPr>
        <w:fldChar w:fldCharType="begin"/>
      </w:r>
      <w:r w:rsidRPr="00950AD6">
        <w:rPr>
          <w:rFonts w:ascii="Courier New" w:hAnsi="Courier New"/>
          <w:vanish/>
        </w:rPr>
        <w:instrText xml:space="preserve"> COMMENTS START_STATUTE \* MERGEFORMAT </w:instrText>
      </w:r>
      <w:r w:rsidRPr="00950AD6">
        <w:rPr>
          <w:rFonts w:ascii="Courier New" w:hAnsi="Courier New"/>
          <w:vanish/>
        </w:rPr>
        <w:fldChar w:fldCharType="separate"/>
      </w:r>
      <w:r w:rsidRPr="00950AD6">
        <w:rPr>
          <w:rFonts w:ascii="Courier New" w:hAnsi="Courier New"/>
          <w:vanish/>
        </w:rPr>
        <w:t>START_STATUTE</w:t>
      </w:r>
      <w:r w:rsidRPr="00950AD6">
        <w:rPr>
          <w:rFonts w:ascii="Courier New" w:hAnsi="Courier New"/>
          <w:vanish/>
        </w:rPr>
        <w:fldChar w:fldCharType="end"/>
      </w:r>
      <w:r w:rsidR="006E67F2" w:rsidRPr="00950AD6">
        <w:rPr>
          <w:rStyle w:val="SNUM"/>
          <w:rFonts w:ascii="Courier New" w:hAnsi="Courier New"/>
          <w:noProof w:val="0"/>
        </w:rPr>
        <w:t>10-3206</w:t>
      </w:r>
      <w:r w:rsidR="006E67F2" w:rsidRPr="00950AD6">
        <w:rPr>
          <w:rFonts w:ascii="Courier New" w:hAnsi="Courier New"/>
          <w:noProof w:val="0"/>
        </w:rPr>
        <w:t>.  </w:t>
      </w:r>
      <w:r w:rsidR="006E67F2" w:rsidRPr="00950AD6">
        <w:rPr>
          <w:rStyle w:val="SECHEAD"/>
          <w:rFonts w:ascii="Courier New" w:hAnsi="Courier New"/>
          <w:noProof w:val="0"/>
        </w:rPr>
        <w:t>Bylaws</w:t>
      </w:r>
    </w:p>
    <w:p w14:paraId="076435A7" w14:textId="77777777" w:rsidR="006E67F2" w:rsidRPr="00950AD6" w:rsidRDefault="006E67F2">
      <w:pPr>
        <w:pStyle w:val="P06-00"/>
        <w:rPr>
          <w:rFonts w:ascii="Courier New" w:hAnsi="Courier New"/>
          <w:noProof w:val="0"/>
        </w:rPr>
      </w:pPr>
      <w:r w:rsidRPr="00950AD6">
        <w:rPr>
          <w:rFonts w:ascii="Courier New" w:hAnsi="Courier New"/>
          <w:noProof w:val="0"/>
        </w:rPr>
        <w:t>A.  The board of directors of a corporation shall adopt initial bylaws for the corporation.</w:t>
      </w:r>
    </w:p>
    <w:p w14:paraId="2A6B0809" w14:textId="77777777" w:rsidR="006E67F2" w:rsidRPr="00950AD6" w:rsidRDefault="006E67F2">
      <w:pPr>
        <w:pStyle w:val="P06-00"/>
        <w:rPr>
          <w:rFonts w:ascii="Courier New" w:hAnsi="Courier New"/>
          <w:noProof w:val="0"/>
        </w:rPr>
      </w:pPr>
      <w:r w:rsidRPr="00950AD6">
        <w:rPr>
          <w:rFonts w:ascii="Courier New" w:hAnsi="Courier New"/>
          <w:noProof w:val="0"/>
        </w:rPr>
        <w:t>B.  The bylaws of a corporation may contain any provision for regulating and managing the affairs of the corporation that is not inconsistent with law or the articles of incorporation.</w:t>
      </w:r>
      <w:r w:rsidR="009944FB" w:rsidRPr="00950AD6">
        <w:rPr>
          <w:rFonts w:ascii="Courier New" w:hAnsi="Courier New"/>
          <w:vanish/>
        </w:rPr>
        <w:t xml:space="preserve"> </w:t>
      </w:r>
      <w:r w:rsidR="009944FB" w:rsidRPr="00950AD6">
        <w:rPr>
          <w:rFonts w:ascii="Courier New" w:hAnsi="Courier New"/>
          <w:vanish/>
        </w:rPr>
        <w:fldChar w:fldCharType="begin"/>
      </w:r>
      <w:r w:rsidR="009944FB" w:rsidRPr="00950AD6">
        <w:rPr>
          <w:rFonts w:ascii="Courier New" w:hAnsi="Courier New"/>
          <w:vanish/>
        </w:rPr>
        <w:instrText xml:space="preserve"> COMMENTS END_STATUTE \* MERGEFORMAT </w:instrText>
      </w:r>
      <w:r w:rsidR="009944FB" w:rsidRPr="00950AD6">
        <w:rPr>
          <w:rFonts w:ascii="Courier New" w:hAnsi="Courier New"/>
          <w:vanish/>
        </w:rPr>
        <w:fldChar w:fldCharType="separate"/>
      </w:r>
      <w:r w:rsidR="009944FB" w:rsidRPr="00950AD6">
        <w:rPr>
          <w:rFonts w:ascii="Courier New" w:hAnsi="Courier New"/>
          <w:vanish/>
        </w:rPr>
        <w:t>END_STATUTE</w:t>
      </w:r>
      <w:r w:rsidR="009944FB" w:rsidRPr="00950AD6">
        <w:rPr>
          <w:rFonts w:ascii="Courier New" w:hAnsi="Courier New"/>
          <w:vanish/>
        </w:rPr>
        <w:fldChar w:fldCharType="end"/>
      </w:r>
    </w:p>
    <w:sectPr w:rsidR="006E67F2" w:rsidRPr="00950A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EE41" w14:textId="77777777" w:rsidR="006E67F2" w:rsidRDefault="006E67F2">
      <w:r>
        <w:separator/>
      </w:r>
    </w:p>
  </w:endnote>
  <w:endnote w:type="continuationSeparator" w:id="0">
    <w:p w14:paraId="1681049C" w14:textId="77777777" w:rsidR="006E67F2" w:rsidRDefault="006E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AED0" w14:textId="77777777" w:rsidR="006E67F2" w:rsidRDefault="006E6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7934" w14:textId="77777777" w:rsidR="006E67F2" w:rsidRDefault="006E67F2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B9AB" w14:textId="77777777" w:rsidR="006E67F2" w:rsidRDefault="006E6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0015E" w14:textId="77777777" w:rsidR="006E67F2" w:rsidRDefault="006E67F2">
      <w:r>
        <w:separator/>
      </w:r>
    </w:p>
  </w:footnote>
  <w:footnote w:type="continuationSeparator" w:id="0">
    <w:p w14:paraId="50766C74" w14:textId="77777777" w:rsidR="006E67F2" w:rsidRDefault="006E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798F" w14:textId="77777777" w:rsidR="006E67F2" w:rsidRDefault="006E6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829D" w14:textId="77777777" w:rsidR="006E67F2" w:rsidRDefault="006E67F2">
    <w:pPr>
      <w:pStyle w:val="Header"/>
    </w:pPr>
  </w:p>
  <w:p w14:paraId="3F897C27" w14:textId="77777777" w:rsidR="006E67F2" w:rsidRDefault="006E67F2">
    <w:pPr>
      <w:pStyle w:val="Header"/>
    </w:pPr>
  </w:p>
  <w:p w14:paraId="186CCA13" w14:textId="77777777" w:rsidR="006E67F2" w:rsidRDefault="006E67F2">
    <w:pPr>
      <w:pStyle w:val="Header"/>
    </w:pPr>
  </w:p>
  <w:p w14:paraId="2090EF94" w14:textId="77777777" w:rsidR="006E67F2" w:rsidRDefault="006E67F2">
    <w:pPr>
      <w:pStyle w:val="Header"/>
    </w:pPr>
  </w:p>
  <w:p w14:paraId="7343CED7" w14:textId="77777777" w:rsidR="006E67F2" w:rsidRDefault="006E67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5081" w14:textId="77777777" w:rsidR="006E67F2" w:rsidRDefault="006E67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FB"/>
    <w:rsid w:val="006E67F2"/>
    <w:rsid w:val="00950AD6"/>
    <w:rsid w:val="0099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D128AE9"/>
  <w15:chartTrackingRefBased/>
  <w15:docId w15:val="{1F65C9FB-CDDE-4E56-9936-279F523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64</Words>
  <Characters>337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10-3206</vt:lpstr>
    </vt:vector>
  </TitlesOfParts>
  <Company>LCS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10-3206; Bylaws</dc:title>
  <dc:subject>Bylaws</dc:subject>
  <dc:creator>Arizona Legislative Council</dc:creator>
  <cp:keywords/>
  <dc:description>10_x001e_3206</dc:description>
  <cp:lastModifiedBy>dbupdate</cp:lastModifiedBy>
  <cp:revision>2</cp:revision>
  <cp:lastPrinted>1999-03-22T18:35:00Z</cp:lastPrinted>
  <dcterms:created xsi:type="dcterms:W3CDTF">2025-09-19T22:28:00Z</dcterms:created>
  <dcterms:modified xsi:type="dcterms:W3CDTF">2025-09-19T22:28:00Z</dcterms:modified>
</cp:coreProperties>
</file>