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6726" w14:textId="77777777" w:rsidR="008076BF" w:rsidRPr="00700644" w:rsidRDefault="007F78FA">
      <w:pPr>
        <w:pStyle w:val="SEC06-18"/>
        <w:rPr>
          <w:rFonts w:ascii="Courier New" w:hAnsi="Courier New"/>
          <w:noProof w:val="0"/>
        </w:rPr>
      </w:pPr>
      <w:r w:rsidRPr="00700644">
        <w:rPr>
          <w:rFonts w:ascii="Courier New" w:hAnsi="Courier New"/>
          <w:vanish/>
        </w:rPr>
        <w:fldChar w:fldCharType="begin"/>
      </w:r>
      <w:r w:rsidRPr="00700644">
        <w:rPr>
          <w:rFonts w:ascii="Courier New" w:hAnsi="Courier New"/>
          <w:vanish/>
        </w:rPr>
        <w:instrText xml:space="preserve"> COMMENTS START_STATUTE \* MERGEFORMAT </w:instrText>
      </w:r>
      <w:r w:rsidRPr="00700644">
        <w:rPr>
          <w:rFonts w:ascii="Courier New" w:hAnsi="Courier New"/>
          <w:vanish/>
        </w:rPr>
        <w:fldChar w:fldCharType="separate"/>
      </w:r>
      <w:r w:rsidRPr="00700644">
        <w:rPr>
          <w:rFonts w:ascii="Courier New" w:hAnsi="Courier New"/>
          <w:vanish/>
        </w:rPr>
        <w:t>START_STATUTE</w:t>
      </w:r>
      <w:r w:rsidRPr="00700644">
        <w:rPr>
          <w:rFonts w:ascii="Courier New" w:hAnsi="Courier New"/>
          <w:vanish/>
        </w:rPr>
        <w:fldChar w:fldCharType="end"/>
      </w:r>
      <w:r w:rsidR="008076BF" w:rsidRPr="00700644">
        <w:rPr>
          <w:rStyle w:val="SNUM"/>
          <w:rFonts w:ascii="Courier New" w:hAnsi="Courier New"/>
          <w:noProof w:val="0"/>
        </w:rPr>
        <w:t>10-2726</w:t>
      </w:r>
      <w:r w:rsidR="008076BF" w:rsidRPr="00700644">
        <w:rPr>
          <w:rFonts w:ascii="Courier New" w:hAnsi="Courier New"/>
          <w:noProof w:val="0"/>
        </w:rPr>
        <w:t>.  </w:t>
      </w:r>
      <w:r w:rsidR="008076BF" w:rsidRPr="00700644">
        <w:rPr>
          <w:rStyle w:val="SECHEAD"/>
          <w:rFonts w:ascii="Courier New" w:hAnsi="Courier New"/>
          <w:noProof w:val="0"/>
        </w:rPr>
        <w:t>Rights of action</w:t>
      </w:r>
    </w:p>
    <w:p w14:paraId="5BDC0088" w14:textId="77777777" w:rsidR="008076BF" w:rsidRPr="00700644" w:rsidRDefault="008076BF">
      <w:pPr>
        <w:pStyle w:val="P06-00"/>
        <w:rPr>
          <w:rFonts w:ascii="Courier New" w:hAnsi="Courier New"/>
          <w:noProof w:val="0"/>
        </w:rPr>
      </w:pPr>
      <w:r w:rsidRPr="00700644">
        <w:rPr>
          <w:rFonts w:ascii="Courier New" w:hAnsi="Courier New"/>
          <w:noProof w:val="0"/>
        </w:rPr>
        <w:t xml:space="preserve">An acquiring person, an issuing public corporation and shareholders of an issuing public corporation may sue at law or in equity to enforce the provisions of this article. </w:t>
      </w:r>
      <w:r w:rsidR="007F78FA" w:rsidRPr="00700644">
        <w:rPr>
          <w:rFonts w:ascii="Courier New" w:hAnsi="Courier New"/>
          <w:vanish/>
        </w:rPr>
        <w:fldChar w:fldCharType="begin"/>
      </w:r>
      <w:r w:rsidR="007F78FA" w:rsidRPr="00700644">
        <w:rPr>
          <w:rFonts w:ascii="Courier New" w:hAnsi="Courier New"/>
          <w:vanish/>
        </w:rPr>
        <w:instrText xml:space="preserve"> COMMENTS END_STATUTE \* MERGEFORMAT </w:instrText>
      </w:r>
      <w:r w:rsidR="007F78FA" w:rsidRPr="00700644">
        <w:rPr>
          <w:rFonts w:ascii="Courier New" w:hAnsi="Courier New"/>
          <w:vanish/>
        </w:rPr>
        <w:fldChar w:fldCharType="separate"/>
      </w:r>
      <w:r w:rsidR="007F78FA" w:rsidRPr="00700644">
        <w:rPr>
          <w:rFonts w:ascii="Courier New" w:hAnsi="Courier New"/>
          <w:vanish/>
        </w:rPr>
        <w:t>END_STATUTE</w:t>
      </w:r>
      <w:r w:rsidR="007F78FA" w:rsidRPr="00700644">
        <w:rPr>
          <w:rFonts w:ascii="Courier New" w:hAnsi="Courier New"/>
          <w:vanish/>
        </w:rPr>
        <w:fldChar w:fldCharType="end"/>
      </w:r>
    </w:p>
    <w:sectPr w:rsidR="008076BF" w:rsidRPr="00700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AEA6" w14:textId="77777777" w:rsidR="008076BF" w:rsidRDefault="008076BF">
      <w:r>
        <w:separator/>
      </w:r>
    </w:p>
  </w:endnote>
  <w:endnote w:type="continuationSeparator" w:id="0">
    <w:p w14:paraId="360E8E26" w14:textId="77777777" w:rsidR="008076BF" w:rsidRDefault="0080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4487" w14:textId="77777777" w:rsidR="008076BF" w:rsidRDefault="00807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189C" w14:textId="77777777" w:rsidR="008076BF" w:rsidRDefault="008076BF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32E3" w14:textId="77777777" w:rsidR="008076BF" w:rsidRDefault="00807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589F" w14:textId="77777777" w:rsidR="008076BF" w:rsidRDefault="008076BF">
      <w:r>
        <w:separator/>
      </w:r>
    </w:p>
  </w:footnote>
  <w:footnote w:type="continuationSeparator" w:id="0">
    <w:p w14:paraId="21C8B97B" w14:textId="77777777" w:rsidR="008076BF" w:rsidRDefault="0080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52B3" w14:textId="77777777" w:rsidR="008076BF" w:rsidRDefault="00807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5C01" w14:textId="77777777" w:rsidR="008076BF" w:rsidRDefault="008076BF">
    <w:pPr>
      <w:pStyle w:val="Header"/>
    </w:pPr>
  </w:p>
  <w:p w14:paraId="2A878AA0" w14:textId="77777777" w:rsidR="008076BF" w:rsidRDefault="008076BF">
    <w:pPr>
      <w:pStyle w:val="Header"/>
    </w:pPr>
  </w:p>
  <w:p w14:paraId="2CDDE422" w14:textId="77777777" w:rsidR="008076BF" w:rsidRDefault="008076BF">
    <w:pPr>
      <w:pStyle w:val="Header"/>
    </w:pPr>
  </w:p>
  <w:p w14:paraId="5785B52E" w14:textId="77777777" w:rsidR="008076BF" w:rsidRDefault="008076BF">
    <w:pPr>
      <w:pStyle w:val="Header"/>
    </w:pPr>
  </w:p>
  <w:p w14:paraId="3F8494D4" w14:textId="77777777" w:rsidR="008076BF" w:rsidRDefault="0080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18C1" w14:textId="77777777" w:rsidR="008076BF" w:rsidRDefault="00807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FA"/>
    <w:rsid w:val="00700644"/>
    <w:rsid w:val="007F78FA"/>
    <w:rsid w:val="008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0DC2F6"/>
  <w15:chartTrackingRefBased/>
  <w15:docId w15:val="{E6072439-DFBB-4813-B1D1-B91E660C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49</Words>
  <Characters>257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10-2726</vt:lpstr>
    </vt:vector>
  </TitlesOfParts>
  <Company>LCS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10-2726; Rights of action</dc:title>
  <dc:subject>Rights of action</dc:subject>
  <dc:creator>Arizona Legislative Council</dc:creator>
  <cp:keywords/>
  <dc:description>10_x001e_2726</dc:description>
  <cp:lastModifiedBy>dbupdate</cp:lastModifiedBy>
  <cp:revision>2</cp:revision>
  <cp:lastPrinted>1999-03-22T18:35:00Z</cp:lastPrinted>
  <dcterms:created xsi:type="dcterms:W3CDTF">2025-09-19T22:25:00Z</dcterms:created>
  <dcterms:modified xsi:type="dcterms:W3CDTF">2025-09-19T22:25:00Z</dcterms:modified>
</cp:coreProperties>
</file>