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65B3" w14:textId="77777777" w:rsidR="009C052D" w:rsidRPr="00F2460E" w:rsidRDefault="00662C5C">
      <w:pPr>
        <w:pStyle w:val="SEC06-17"/>
        <w:rPr>
          <w:rFonts w:ascii="Courier New" w:hAnsi="Courier New"/>
          <w:noProof w:val="0"/>
        </w:rPr>
      </w:pPr>
      <w:r w:rsidRPr="00F2460E">
        <w:rPr>
          <w:rFonts w:ascii="Courier New" w:hAnsi="Courier New"/>
          <w:vanish/>
        </w:rPr>
        <w:fldChar w:fldCharType="begin"/>
      </w:r>
      <w:r w:rsidRPr="00F2460E">
        <w:rPr>
          <w:rFonts w:ascii="Courier New" w:hAnsi="Courier New"/>
          <w:vanish/>
        </w:rPr>
        <w:instrText xml:space="preserve"> COMMENTS START_STATUTE \* MERGEFORMAT </w:instrText>
      </w:r>
      <w:r w:rsidRPr="00F2460E">
        <w:rPr>
          <w:rFonts w:ascii="Courier New" w:hAnsi="Courier New"/>
          <w:vanish/>
        </w:rPr>
        <w:fldChar w:fldCharType="separate"/>
      </w:r>
      <w:r w:rsidRPr="00F2460E">
        <w:rPr>
          <w:rFonts w:ascii="Courier New" w:hAnsi="Courier New"/>
          <w:vanish/>
        </w:rPr>
        <w:t>START_STATUTE</w:t>
      </w:r>
      <w:r w:rsidRPr="00F2460E">
        <w:rPr>
          <w:rFonts w:ascii="Courier New" w:hAnsi="Courier New"/>
          <w:vanish/>
        </w:rPr>
        <w:fldChar w:fldCharType="end"/>
      </w:r>
      <w:r w:rsidR="009C052D" w:rsidRPr="00F2460E">
        <w:rPr>
          <w:rStyle w:val="SNUM"/>
          <w:rFonts w:ascii="Courier New" w:hAnsi="Courier New"/>
          <w:noProof w:val="0"/>
        </w:rPr>
        <w:t>10-2246</w:t>
      </w:r>
      <w:r w:rsidR="009C052D" w:rsidRPr="00F2460E">
        <w:rPr>
          <w:rFonts w:ascii="Courier New" w:hAnsi="Courier New"/>
          <w:noProof w:val="0"/>
        </w:rPr>
        <w:t>.  </w:t>
      </w:r>
      <w:r w:rsidR="009C052D" w:rsidRPr="00F2460E">
        <w:rPr>
          <w:rStyle w:val="SECHEAD"/>
          <w:rFonts w:ascii="Courier New" w:hAnsi="Courier New"/>
          <w:noProof w:val="0"/>
        </w:rPr>
        <w:t>Revocation of certificate of authority</w:t>
      </w:r>
    </w:p>
    <w:p w14:paraId="3B263E9F" w14:textId="77777777" w:rsidR="009C052D" w:rsidRPr="00F2460E" w:rsidRDefault="009C052D">
      <w:pPr>
        <w:pStyle w:val="P06-00"/>
        <w:rPr>
          <w:rFonts w:ascii="Courier New" w:hAnsi="Courier New"/>
          <w:noProof w:val="0"/>
        </w:rPr>
      </w:pPr>
      <w:r w:rsidRPr="00F2460E">
        <w:rPr>
          <w:rFonts w:ascii="Courier New" w:hAnsi="Courier New"/>
          <w:noProof w:val="0"/>
        </w:rPr>
        <w:t>Pursuant to chapter 15, article 3 of this title, the commission may administratively revoke the authority of a foreign professional corporation to transact business in this state if a licensing authority with jurisdiction over a professional service described in the corporation's articles of incorporation certifies to the commission that the corporation has violated or is violating a provision of this chapter and describes the violation in the certificate.</w:t>
      </w:r>
      <w:r w:rsidR="00662C5C" w:rsidRPr="00F2460E">
        <w:rPr>
          <w:rFonts w:ascii="Courier New" w:hAnsi="Courier New"/>
          <w:vanish/>
        </w:rPr>
        <w:t xml:space="preserve"> </w:t>
      </w:r>
      <w:r w:rsidR="00662C5C" w:rsidRPr="00F2460E">
        <w:rPr>
          <w:rFonts w:ascii="Courier New" w:hAnsi="Courier New"/>
          <w:vanish/>
        </w:rPr>
        <w:fldChar w:fldCharType="begin"/>
      </w:r>
      <w:r w:rsidR="00662C5C" w:rsidRPr="00F2460E">
        <w:rPr>
          <w:rFonts w:ascii="Courier New" w:hAnsi="Courier New"/>
          <w:vanish/>
        </w:rPr>
        <w:instrText xml:space="preserve"> COMMENTS END_STATUTE \* MERGEFORMAT </w:instrText>
      </w:r>
      <w:r w:rsidR="00662C5C" w:rsidRPr="00F2460E">
        <w:rPr>
          <w:rFonts w:ascii="Courier New" w:hAnsi="Courier New"/>
          <w:vanish/>
        </w:rPr>
        <w:fldChar w:fldCharType="separate"/>
      </w:r>
      <w:r w:rsidR="00662C5C" w:rsidRPr="00F2460E">
        <w:rPr>
          <w:rFonts w:ascii="Courier New" w:hAnsi="Courier New"/>
          <w:vanish/>
        </w:rPr>
        <w:t>END_STATUTE</w:t>
      </w:r>
      <w:r w:rsidR="00662C5C" w:rsidRPr="00F2460E">
        <w:rPr>
          <w:rFonts w:ascii="Courier New" w:hAnsi="Courier New"/>
          <w:vanish/>
        </w:rPr>
        <w:fldChar w:fldCharType="end"/>
      </w:r>
    </w:p>
    <w:sectPr w:rsidR="009C052D" w:rsidRPr="00F246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E78C" w14:textId="77777777" w:rsidR="009C052D" w:rsidRDefault="009C052D">
      <w:r>
        <w:separator/>
      </w:r>
    </w:p>
  </w:endnote>
  <w:endnote w:type="continuationSeparator" w:id="0">
    <w:p w14:paraId="4384B5AF" w14:textId="77777777" w:rsidR="009C052D" w:rsidRDefault="009C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51597" w14:textId="77777777" w:rsidR="009C052D" w:rsidRDefault="009C0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78E7" w14:textId="77777777" w:rsidR="009C052D" w:rsidRDefault="009C052D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9C02" w14:textId="77777777" w:rsidR="009C052D" w:rsidRDefault="009C0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3540" w14:textId="77777777" w:rsidR="009C052D" w:rsidRDefault="009C052D">
      <w:r>
        <w:separator/>
      </w:r>
    </w:p>
  </w:footnote>
  <w:footnote w:type="continuationSeparator" w:id="0">
    <w:p w14:paraId="5DEDDC62" w14:textId="77777777" w:rsidR="009C052D" w:rsidRDefault="009C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E7D4" w14:textId="77777777" w:rsidR="009C052D" w:rsidRDefault="009C0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4922" w14:textId="77777777" w:rsidR="009C052D" w:rsidRDefault="009C052D">
    <w:pPr>
      <w:pStyle w:val="Header"/>
    </w:pPr>
  </w:p>
  <w:p w14:paraId="710C9396" w14:textId="77777777" w:rsidR="009C052D" w:rsidRDefault="009C052D">
    <w:pPr>
      <w:pStyle w:val="Header"/>
    </w:pPr>
  </w:p>
  <w:p w14:paraId="0A86D39D" w14:textId="77777777" w:rsidR="009C052D" w:rsidRDefault="009C052D">
    <w:pPr>
      <w:pStyle w:val="Header"/>
    </w:pPr>
  </w:p>
  <w:p w14:paraId="7170D3B9" w14:textId="77777777" w:rsidR="009C052D" w:rsidRDefault="009C052D">
    <w:pPr>
      <w:pStyle w:val="Header"/>
    </w:pPr>
  </w:p>
  <w:p w14:paraId="10774810" w14:textId="77777777" w:rsidR="009C052D" w:rsidRDefault="009C0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561D" w14:textId="77777777" w:rsidR="009C052D" w:rsidRDefault="009C0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5C"/>
    <w:rsid w:val="00662C5C"/>
    <w:rsid w:val="009C052D"/>
    <w:rsid w:val="00F2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4DBDB4"/>
  <w15:chartTrackingRefBased/>
  <w15:docId w15:val="{BEED2718-8982-455C-9E87-68DDB73F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pPr>
      <w:jc w:val="left"/>
    </w:pPr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89</Words>
  <Characters>528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10-2246</vt:lpstr>
    </vt:vector>
  </TitlesOfParts>
  <Company>LCS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10-2246; Revocation of certificate of authority</dc:title>
  <dc:subject>Revocation of certificate of authority</dc:subject>
  <dc:creator>Arizona Legislative Council</dc:creator>
  <cp:keywords/>
  <dc:description>10_x001e_2246</dc:description>
  <cp:lastModifiedBy>dbupdate</cp:lastModifiedBy>
  <cp:revision>2</cp:revision>
  <cp:lastPrinted>1999-03-22T18:35:00Z</cp:lastPrinted>
  <dcterms:created xsi:type="dcterms:W3CDTF">2025-09-19T22:20:00Z</dcterms:created>
  <dcterms:modified xsi:type="dcterms:W3CDTF">2025-09-19T22:20:00Z</dcterms:modified>
</cp:coreProperties>
</file>