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F2E6" w14:textId="77777777" w:rsidR="00615B7C" w:rsidRPr="00626237" w:rsidRDefault="00615B7C" w:rsidP="001808BF">
      <w:pPr>
        <w:pStyle w:val="SEC06-18"/>
        <w:rPr>
          <w:rFonts w:ascii="Courier New" w:hAnsi="Courier New"/>
        </w:rPr>
      </w:pPr>
      <w:r w:rsidRPr="00626237">
        <w:rPr>
          <w:rFonts w:ascii="Courier New" w:hAnsi="Courier New"/>
        </w:rPr>
        <w:fldChar w:fldCharType="begin"/>
      </w:r>
      <w:r w:rsidRPr="00626237">
        <w:rPr>
          <w:rFonts w:ascii="Courier New" w:hAnsi="Courier New"/>
        </w:rPr>
        <w:instrText xml:space="preserve"> COMMENTS START_STATUTE \* MERGEFORMAT </w:instrText>
      </w:r>
      <w:r w:rsidRPr="00626237">
        <w:rPr>
          <w:rFonts w:ascii="Courier New" w:hAnsi="Courier New"/>
        </w:rPr>
        <w:fldChar w:fldCharType="separate"/>
      </w:r>
      <w:r w:rsidRPr="00626237">
        <w:rPr>
          <w:rFonts w:ascii="Courier New" w:hAnsi="Courier New"/>
        </w:rPr>
        <w:t>START_STATUTE</w:t>
      </w:r>
      <w:r w:rsidRPr="00626237">
        <w:rPr>
          <w:rFonts w:ascii="Courier New" w:hAnsi="Courier New"/>
        </w:rPr>
        <w:fldChar w:fldCharType="end"/>
      </w:r>
      <w:r w:rsidRPr="00626237">
        <w:rPr>
          <w:rStyle w:val="SNUM"/>
          <w:rFonts w:ascii="Courier New" w:hAnsi="Courier New"/>
        </w:rPr>
        <w:t>10-2143</w:t>
      </w:r>
      <w:r w:rsidRPr="00626237">
        <w:rPr>
          <w:rFonts w:ascii="Courier New" w:hAnsi="Courier New"/>
        </w:rPr>
        <w:t>.  </w:t>
      </w:r>
      <w:r w:rsidRPr="00626237">
        <w:rPr>
          <w:rStyle w:val="SECHEAD"/>
          <w:rFonts w:ascii="Courier New" w:hAnsi="Courier New"/>
        </w:rPr>
        <w:t>Dissolution</w:t>
      </w:r>
    </w:p>
    <w:p w14:paraId="0D894477" w14:textId="77777777" w:rsidR="00615B7C" w:rsidRPr="00626237" w:rsidRDefault="00615B7C" w:rsidP="00615B7C">
      <w:pPr>
        <w:pStyle w:val="P06-00"/>
        <w:rPr>
          <w:rFonts w:ascii="Courier New" w:hAnsi="Courier New"/>
        </w:rPr>
      </w:pPr>
      <w:r w:rsidRPr="00626237">
        <w:rPr>
          <w:rFonts w:ascii="Courier New" w:hAnsi="Courier New"/>
        </w:rPr>
        <w:t>A.  A generation and transmission cooperative that has not commenced business may dissolve voluntarily by delivering to the corporation commission articles of dissolution, executed and acknowledged on behalf of the generation and transmission cooperative by a majority of the incorporators, which shall state:</w:t>
      </w:r>
    </w:p>
    <w:p w14:paraId="66144AB7" w14:textId="77777777" w:rsidR="00615B7C" w:rsidRPr="00626237" w:rsidRDefault="00615B7C" w:rsidP="00615B7C">
      <w:pPr>
        <w:pStyle w:val="P06-00"/>
        <w:rPr>
          <w:rFonts w:ascii="Courier New" w:hAnsi="Courier New"/>
        </w:rPr>
      </w:pPr>
      <w:r w:rsidRPr="00626237">
        <w:rPr>
          <w:rFonts w:ascii="Courier New" w:hAnsi="Courier New"/>
        </w:rPr>
        <w:t>1.  The name of the generation and transmission cooperative.</w:t>
      </w:r>
    </w:p>
    <w:p w14:paraId="3383453E" w14:textId="77777777" w:rsidR="00615B7C" w:rsidRPr="00626237" w:rsidRDefault="00615B7C" w:rsidP="00615B7C">
      <w:pPr>
        <w:pStyle w:val="P06-00"/>
        <w:rPr>
          <w:rFonts w:ascii="Courier New" w:hAnsi="Courier New"/>
        </w:rPr>
      </w:pPr>
      <w:r w:rsidRPr="00626237">
        <w:rPr>
          <w:rFonts w:ascii="Courier New" w:hAnsi="Courier New"/>
        </w:rPr>
        <w:t>2.  The address of its principal office.</w:t>
      </w:r>
    </w:p>
    <w:p w14:paraId="4E04318A" w14:textId="77777777" w:rsidR="00615B7C" w:rsidRPr="00626237" w:rsidRDefault="00615B7C" w:rsidP="00615B7C">
      <w:pPr>
        <w:pStyle w:val="P06-00"/>
        <w:rPr>
          <w:rFonts w:ascii="Courier New" w:hAnsi="Courier New"/>
        </w:rPr>
      </w:pPr>
      <w:r w:rsidRPr="00626237">
        <w:rPr>
          <w:rFonts w:ascii="Courier New" w:hAnsi="Courier New"/>
        </w:rPr>
        <w:t>3.  The date of its incorporation.</w:t>
      </w:r>
    </w:p>
    <w:p w14:paraId="11ED690E" w14:textId="77777777" w:rsidR="00615B7C" w:rsidRPr="00626237" w:rsidRDefault="00615B7C" w:rsidP="00615B7C">
      <w:pPr>
        <w:pStyle w:val="P06-00"/>
        <w:rPr>
          <w:rFonts w:ascii="Courier New" w:hAnsi="Courier New"/>
        </w:rPr>
      </w:pPr>
      <w:r w:rsidRPr="00626237">
        <w:rPr>
          <w:rFonts w:ascii="Courier New" w:hAnsi="Courier New"/>
        </w:rPr>
        <w:t>4.  That the generation and transmission cooperative has not commenced business.</w:t>
      </w:r>
    </w:p>
    <w:p w14:paraId="5BE40378" w14:textId="77777777" w:rsidR="00615B7C" w:rsidRPr="00626237" w:rsidRDefault="00615B7C" w:rsidP="00615B7C">
      <w:pPr>
        <w:pStyle w:val="P06-00"/>
        <w:rPr>
          <w:rFonts w:ascii="Courier New" w:hAnsi="Courier New"/>
        </w:rPr>
      </w:pPr>
      <w:r w:rsidRPr="00626237">
        <w:rPr>
          <w:rFonts w:ascii="Courier New" w:hAnsi="Courier New"/>
        </w:rPr>
        <w:t>5.  That the amount, if any, actually paid in on account of membership fees, less any part disbursed for necessary expenses, has been returned to those entitled and that all easements have been released to the grantors.</w:t>
      </w:r>
    </w:p>
    <w:p w14:paraId="5565F413" w14:textId="77777777" w:rsidR="00615B7C" w:rsidRPr="00626237" w:rsidRDefault="00615B7C" w:rsidP="00615B7C">
      <w:pPr>
        <w:pStyle w:val="P06-00"/>
        <w:rPr>
          <w:rFonts w:ascii="Courier New" w:hAnsi="Courier New"/>
        </w:rPr>
      </w:pPr>
      <w:r w:rsidRPr="00626237">
        <w:rPr>
          <w:rFonts w:ascii="Courier New" w:hAnsi="Courier New"/>
        </w:rPr>
        <w:t>6.  That no debt of the generation and transmission cooperative remains unpaid.</w:t>
      </w:r>
    </w:p>
    <w:p w14:paraId="435162CE" w14:textId="77777777" w:rsidR="00615B7C" w:rsidRPr="00626237" w:rsidRDefault="00615B7C" w:rsidP="00615B7C">
      <w:pPr>
        <w:pStyle w:val="P06-00"/>
        <w:rPr>
          <w:rFonts w:ascii="Courier New" w:hAnsi="Courier New"/>
        </w:rPr>
      </w:pPr>
      <w:r w:rsidRPr="00626237">
        <w:rPr>
          <w:rFonts w:ascii="Courier New" w:hAnsi="Courier New"/>
        </w:rPr>
        <w:t>7.  That a majority of the incorporators elect that the generation and transmission cooperative be dissolved.  The articles of dissolution shall be submitted to the corporation commission for filing as provided in this article.</w:t>
      </w:r>
    </w:p>
    <w:p w14:paraId="244853E0" w14:textId="77777777" w:rsidR="00615B7C" w:rsidRPr="00626237" w:rsidRDefault="00615B7C" w:rsidP="00615B7C">
      <w:pPr>
        <w:pStyle w:val="P06-00"/>
        <w:rPr>
          <w:rFonts w:ascii="Courier New" w:hAnsi="Courier New"/>
        </w:rPr>
      </w:pPr>
      <w:r w:rsidRPr="00626237">
        <w:rPr>
          <w:rFonts w:ascii="Courier New" w:hAnsi="Courier New"/>
        </w:rPr>
        <w:t>B.  A generation and transmission cooperative that has commenced business may dissolve voluntarily and wind up its affairs in the following manner:</w:t>
      </w:r>
    </w:p>
    <w:p w14:paraId="05C68674" w14:textId="77777777" w:rsidR="00615B7C" w:rsidRPr="00626237" w:rsidRDefault="00615B7C" w:rsidP="00615B7C">
      <w:pPr>
        <w:pStyle w:val="P06-00"/>
        <w:rPr>
          <w:rFonts w:ascii="Courier New" w:hAnsi="Courier New"/>
        </w:rPr>
      </w:pPr>
      <w:r w:rsidRPr="00626237">
        <w:rPr>
          <w:rFonts w:ascii="Courier New" w:hAnsi="Courier New"/>
        </w:rPr>
        <w:t>1.  The proposition that the generation and transmission cooperative be dissolved must be submitted to the members of the generation and transmission cooperative at any meeting.  The meeting notice shall state the proposition. The proposed voluntary dissolution is deemed to be approved on the affirmative vote of not less than two</w:t>
      </w:r>
      <w:r w:rsidRPr="00626237">
        <w:rPr>
          <w:rFonts w:ascii="Courier New" w:hAnsi="Courier New"/>
        </w:rPr>
        <w:noBreakHyphen/>
        <w:t>thirds of those members acting through their voting delegates voting at the meeting.</w:t>
      </w:r>
    </w:p>
    <w:p w14:paraId="2C20CDF5" w14:textId="77777777" w:rsidR="00615B7C" w:rsidRPr="00626237" w:rsidRDefault="00615B7C" w:rsidP="00615B7C">
      <w:pPr>
        <w:pStyle w:val="P06-00"/>
        <w:rPr>
          <w:rFonts w:ascii="Courier New" w:hAnsi="Courier New"/>
        </w:rPr>
      </w:pPr>
      <w:r w:rsidRPr="00626237">
        <w:rPr>
          <w:rFonts w:ascii="Courier New" w:hAnsi="Courier New"/>
        </w:rPr>
        <w:t>2.  On approval, a certificate of election to dissolve, designated the "certificate", shall be executed by the generation and transmission cooperative.  The certificate shall be submitted to the corporation commission for filing as provided in this article and shall state:</w:t>
      </w:r>
    </w:p>
    <w:p w14:paraId="018A043A" w14:textId="77777777" w:rsidR="00615B7C" w:rsidRPr="00626237" w:rsidRDefault="00615B7C" w:rsidP="00615B7C">
      <w:pPr>
        <w:pStyle w:val="P06-00"/>
        <w:rPr>
          <w:rFonts w:ascii="Courier New" w:hAnsi="Courier New"/>
        </w:rPr>
      </w:pPr>
      <w:r w:rsidRPr="00626237">
        <w:rPr>
          <w:rFonts w:ascii="Courier New" w:hAnsi="Courier New"/>
        </w:rPr>
        <w:t>(a)  The name of the generation and transmission cooperative.</w:t>
      </w:r>
    </w:p>
    <w:p w14:paraId="26D0DED8" w14:textId="77777777" w:rsidR="00615B7C" w:rsidRPr="00626237" w:rsidRDefault="00615B7C" w:rsidP="00615B7C">
      <w:pPr>
        <w:pStyle w:val="P06-00"/>
        <w:rPr>
          <w:rFonts w:ascii="Courier New" w:hAnsi="Courier New"/>
        </w:rPr>
      </w:pPr>
      <w:r w:rsidRPr="00626237">
        <w:rPr>
          <w:rFonts w:ascii="Courier New" w:hAnsi="Courier New"/>
        </w:rPr>
        <w:t>(b)  The address of its principal office.</w:t>
      </w:r>
    </w:p>
    <w:p w14:paraId="3601B9AC" w14:textId="77777777" w:rsidR="00615B7C" w:rsidRPr="00626237" w:rsidRDefault="00615B7C" w:rsidP="00615B7C">
      <w:pPr>
        <w:pStyle w:val="P06-00"/>
        <w:rPr>
          <w:rFonts w:ascii="Courier New" w:hAnsi="Courier New"/>
        </w:rPr>
      </w:pPr>
      <w:r w:rsidRPr="00626237">
        <w:rPr>
          <w:rFonts w:ascii="Courier New" w:hAnsi="Courier New"/>
        </w:rPr>
        <w:t>(c)  The names and addresses of its directors.</w:t>
      </w:r>
    </w:p>
    <w:p w14:paraId="7B3CB91C" w14:textId="77777777" w:rsidR="00615B7C" w:rsidRPr="00626237" w:rsidRDefault="00615B7C" w:rsidP="00615B7C">
      <w:pPr>
        <w:pStyle w:val="P06-00"/>
        <w:rPr>
          <w:rFonts w:ascii="Courier New" w:hAnsi="Courier New"/>
        </w:rPr>
      </w:pPr>
      <w:r w:rsidRPr="00626237">
        <w:rPr>
          <w:rFonts w:ascii="Courier New" w:hAnsi="Courier New"/>
        </w:rPr>
        <w:t xml:space="preserve">(d)  The total number of voting delegates of the generation and transmission cooperative and the number of voting delegates who voted for and against the voluntary dissolution of the generation and transmission cooperative. </w:t>
      </w:r>
    </w:p>
    <w:p w14:paraId="6396638D" w14:textId="77777777" w:rsidR="00615B7C" w:rsidRPr="00626237" w:rsidRDefault="00615B7C" w:rsidP="00615B7C">
      <w:pPr>
        <w:pStyle w:val="P06-00"/>
        <w:rPr>
          <w:rFonts w:ascii="Courier New" w:hAnsi="Courier New"/>
        </w:rPr>
      </w:pPr>
      <w:r w:rsidRPr="00626237">
        <w:rPr>
          <w:rFonts w:ascii="Courier New" w:hAnsi="Courier New"/>
        </w:rPr>
        <w:t>3.  On the filing of the certificate with the corporation commission, the generation and transmission cooperative shall cease to carry on its business except as is necessary for the winding up of business, but its corporate existence continues until articles of dissolution have been filed with the corporation commission.</w:t>
      </w:r>
    </w:p>
    <w:p w14:paraId="1B760625" w14:textId="77777777" w:rsidR="00615B7C" w:rsidRPr="00626237" w:rsidRDefault="00615B7C" w:rsidP="00615B7C">
      <w:pPr>
        <w:pStyle w:val="P06-00"/>
        <w:rPr>
          <w:rFonts w:ascii="Courier New" w:hAnsi="Courier New"/>
        </w:rPr>
      </w:pPr>
      <w:r w:rsidRPr="00626237">
        <w:rPr>
          <w:rFonts w:ascii="Courier New" w:hAnsi="Courier New"/>
        </w:rPr>
        <w:t>4.  After the filing of the certificate with the corporation commission, the board of directors shall immediately mail notice of the winding up of proceedings to each known creditor and claimant and publish notice once a week for two successive weeks in a newspaper of general circulation in the county in which the principal office of the generation and transmission cooperative is located.</w:t>
      </w:r>
    </w:p>
    <w:p w14:paraId="19D67ED4" w14:textId="77777777" w:rsidR="00615B7C" w:rsidRPr="00626237" w:rsidRDefault="00615B7C" w:rsidP="00615B7C">
      <w:pPr>
        <w:pStyle w:val="P06-00"/>
        <w:rPr>
          <w:rFonts w:ascii="Courier New" w:hAnsi="Courier New"/>
        </w:rPr>
      </w:pPr>
      <w:r w:rsidRPr="00626237">
        <w:rPr>
          <w:rFonts w:ascii="Courier New" w:hAnsi="Courier New"/>
        </w:rPr>
        <w:t>5.  The board of directors has full power to wind up and settle the affairs of the cooperative and shall proceed to collect the debts owing to the generation and transmission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without priority in proportion to the aggregate patronage of each member during the seven years next preceding the date of filing the certificate, or, if the generation and transmission cooperative was not in existence for such period, during the period of its existence.</w:t>
      </w:r>
    </w:p>
    <w:p w14:paraId="54CC4622" w14:textId="77777777" w:rsidR="00615B7C" w:rsidRPr="00626237" w:rsidRDefault="00615B7C" w:rsidP="00615B7C">
      <w:pPr>
        <w:pStyle w:val="P06-00"/>
        <w:rPr>
          <w:rFonts w:ascii="Courier New" w:hAnsi="Courier New"/>
        </w:rPr>
      </w:pPr>
      <w:r w:rsidRPr="00626237">
        <w:rPr>
          <w:rFonts w:ascii="Courier New" w:hAnsi="Courier New"/>
        </w:rPr>
        <w:t>6.  When all debts, liabilities and obligations of the generation and transmission cooperative have been paid and discharged or adequate provision has been made for them, and all the remaining property and assets of the generation and transmission cooperative have been distributed to the members pursuant to this section, the board of directors shall authorize the execution of articles of dissolution.  The articles of dissolution shall state:</w:t>
      </w:r>
    </w:p>
    <w:p w14:paraId="3BAB6C41" w14:textId="77777777" w:rsidR="00615B7C" w:rsidRPr="00626237" w:rsidRDefault="00615B7C" w:rsidP="00615B7C">
      <w:pPr>
        <w:pStyle w:val="P06-00"/>
        <w:rPr>
          <w:rFonts w:ascii="Courier New" w:hAnsi="Courier New"/>
        </w:rPr>
      </w:pPr>
      <w:r w:rsidRPr="00626237">
        <w:rPr>
          <w:rFonts w:ascii="Courier New" w:hAnsi="Courier New"/>
        </w:rPr>
        <w:t>(a)  The name of the generation and transmission cooperative.</w:t>
      </w:r>
    </w:p>
    <w:p w14:paraId="3A64D4A7" w14:textId="77777777" w:rsidR="00615B7C" w:rsidRPr="00626237" w:rsidRDefault="00615B7C" w:rsidP="00615B7C">
      <w:pPr>
        <w:pStyle w:val="P06-00"/>
        <w:rPr>
          <w:rFonts w:ascii="Courier New" w:hAnsi="Courier New"/>
        </w:rPr>
      </w:pPr>
      <w:r w:rsidRPr="00626237">
        <w:rPr>
          <w:rFonts w:ascii="Courier New" w:hAnsi="Courier New"/>
        </w:rPr>
        <w:t>(b)  The address of the principal office of the generation and transmission cooperative.</w:t>
      </w:r>
    </w:p>
    <w:p w14:paraId="493ED8BE" w14:textId="77777777" w:rsidR="00615B7C" w:rsidRPr="00626237" w:rsidRDefault="00615B7C" w:rsidP="00615B7C">
      <w:pPr>
        <w:pStyle w:val="P06-00"/>
        <w:rPr>
          <w:rFonts w:ascii="Courier New" w:hAnsi="Courier New"/>
        </w:rPr>
      </w:pPr>
      <w:r w:rsidRPr="00626237">
        <w:rPr>
          <w:rFonts w:ascii="Courier New" w:hAnsi="Courier New"/>
        </w:rPr>
        <w:t>(c)  That the generation and transmission cooperative has previously delivered to the corporation commission a certificate of election to dissolve and the date on which the certificate was filed by the corporation commission.</w:t>
      </w:r>
    </w:p>
    <w:p w14:paraId="0B0DD535" w14:textId="77777777" w:rsidR="00615B7C" w:rsidRPr="00626237" w:rsidRDefault="00615B7C" w:rsidP="00615B7C">
      <w:pPr>
        <w:pStyle w:val="P06-00"/>
        <w:rPr>
          <w:rFonts w:ascii="Courier New" w:hAnsi="Courier New"/>
        </w:rPr>
      </w:pPr>
      <w:r w:rsidRPr="00626237">
        <w:rPr>
          <w:rFonts w:ascii="Courier New" w:hAnsi="Courier New"/>
        </w:rPr>
        <w:t>(d)  That all debts, obligations and liabilities of the generation and transmission cooperative have been paid and discharged or that adequate provision has been made for them.</w:t>
      </w:r>
    </w:p>
    <w:p w14:paraId="2CB9001D" w14:textId="77777777" w:rsidR="00615B7C" w:rsidRPr="00626237" w:rsidRDefault="00615B7C" w:rsidP="00615B7C">
      <w:pPr>
        <w:pStyle w:val="P06-00"/>
        <w:rPr>
          <w:rFonts w:ascii="Courier New" w:hAnsi="Courier New"/>
        </w:rPr>
      </w:pPr>
      <w:r w:rsidRPr="00626237">
        <w:rPr>
          <w:rFonts w:ascii="Courier New" w:hAnsi="Courier New"/>
        </w:rPr>
        <w:t>(e)  That all the remaining property and assets of the generation and transmission cooperative have been distributed among the members in accordance with this section.</w:t>
      </w:r>
    </w:p>
    <w:p w14:paraId="5046124E" w14:textId="77777777" w:rsidR="00615B7C" w:rsidRPr="00626237" w:rsidRDefault="00615B7C" w:rsidP="00615B7C">
      <w:pPr>
        <w:pStyle w:val="P06-00"/>
        <w:rPr>
          <w:rFonts w:ascii="Courier New" w:hAnsi="Courier New"/>
        </w:rPr>
      </w:pPr>
      <w:r w:rsidRPr="00626237">
        <w:rPr>
          <w:rFonts w:ascii="Courier New" w:hAnsi="Courier New"/>
        </w:rPr>
        <w:t xml:space="preserve">(f)  That there are no actions or suits pending against the generation and transmission cooperative. </w:t>
      </w:r>
    </w:p>
    <w:p w14:paraId="2B3915E6" w14:textId="77777777" w:rsidR="00615B7C" w:rsidRPr="00626237" w:rsidRDefault="00615B7C" w:rsidP="00615B7C">
      <w:pPr>
        <w:pStyle w:val="P06-00"/>
        <w:rPr>
          <w:rFonts w:ascii="Courier New" w:hAnsi="Courier New"/>
        </w:rPr>
      </w:pPr>
      <w:r w:rsidRPr="00626237">
        <w:rPr>
          <w:rFonts w:ascii="Courier New" w:hAnsi="Courier New"/>
        </w:rPr>
        <w:t>7.  The articles of dissolution prepared pursuant to paragraph 6 of this subsection shall be delivered to the corporation commission for filing. Within sixty days after the corporation commission approves the filing, either of the following must occur:</w:t>
      </w:r>
    </w:p>
    <w:p w14:paraId="4809F10B" w14:textId="77777777" w:rsidR="00615B7C" w:rsidRPr="00626237" w:rsidRDefault="00615B7C" w:rsidP="00615B7C">
      <w:pPr>
        <w:pStyle w:val="P06-00"/>
        <w:rPr>
          <w:rFonts w:ascii="Courier New" w:hAnsi="Courier New"/>
        </w:rPr>
      </w:pPr>
      <w:r w:rsidRPr="00626237">
        <w:rPr>
          <w:rFonts w:ascii="Courier New" w:hAnsi="Courier New"/>
        </w:rPr>
        <w:t>(a)  A copy of the articles of dissolution shall be published.  An affidavit evidencing the publication may be filed with the corporation commission.</w:t>
      </w:r>
    </w:p>
    <w:p w14:paraId="407120B1" w14:textId="77777777" w:rsidR="00615B7C" w:rsidRPr="00626237" w:rsidRDefault="00615B7C" w:rsidP="00615B7C">
      <w:pPr>
        <w:pStyle w:val="P06-00"/>
        <w:rPr>
          <w:rFonts w:ascii="Courier New" w:hAnsi="Courier New"/>
        </w:rPr>
      </w:pPr>
      <w:r w:rsidRPr="00626237">
        <w:rPr>
          <w:rFonts w:ascii="Courier New" w:hAnsi="Courier New"/>
        </w:rPr>
        <w:t>(b)  The corporation commission shall input the information regarding the approval into the database as prescribed by section 10</w:t>
      </w:r>
      <w:r w:rsidRPr="00626237">
        <w:rPr>
          <w:rFonts w:ascii="Courier New" w:hAnsi="Courier New"/>
        </w:rPr>
        <w:noBreakHyphen/>
        <w:t>130.</w:t>
      </w:r>
      <w:r w:rsidRPr="00626237">
        <w:rPr>
          <w:rStyle w:val="UP"/>
          <w:rFonts w:ascii="Courier New" w:hAnsi="Courier New"/>
        </w:rPr>
        <w:t xml:space="preserve"> </w:t>
      </w:r>
      <w:r w:rsidRPr="00626237">
        <w:rPr>
          <w:rFonts w:ascii="Courier New" w:hAnsi="Courier New"/>
          <w:vanish/>
        </w:rPr>
        <w:fldChar w:fldCharType="begin"/>
      </w:r>
      <w:r w:rsidRPr="00626237">
        <w:rPr>
          <w:rFonts w:ascii="Courier New" w:hAnsi="Courier New"/>
          <w:vanish/>
        </w:rPr>
        <w:instrText xml:space="preserve"> COMMENTS END_STATUTE \* MERGEFORMAT </w:instrText>
      </w:r>
      <w:r w:rsidRPr="00626237">
        <w:rPr>
          <w:rFonts w:ascii="Courier New" w:hAnsi="Courier New"/>
          <w:vanish/>
        </w:rPr>
        <w:fldChar w:fldCharType="separate"/>
      </w:r>
      <w:r w:rsidRPr="00626237">
        <w:rPr>
          <w:rFonts w:ascii="Courier New" w:hAnsi="Courier New"/>
          <w:vanish/>
        </w:rPr>
        <w:t>END_STATUTE</w:t>
      </w:r>
      <w:r w:rsidRPr="00626237">
        <w:rPr>
          <w:rFonts w:ascii="Courier New" w:hAnsi="Courier New"/>
          <w:vanish/>
        </w:rPr>
        <w:fldChar w:fldCharType="end"/>
      </w:r>
    </w:p>
    <w:p w14:paraId="4EFFFD24" w14:textId="77777777" w:rsidR="00F540AD" w:rsidRPr="00626237" w:rsidRDefault="00F540AD">
      <w:pPr>
        <w:rPr>
          <w:rFonts w:ascii="Courier New" w:hAnsi="Courier New"/>
        </w:rPr>
      </w:pPr>
    </w:p>
    <w:sectPr w:rsidR="00F540AD" w:rsidRPr="00626237">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1213" w14:textId="77777777" w:rsidR="00CA508E" w:rsidRDefault="00CA508E">
      <w:r>
        <w:separator/>
      </w:r>
    </w:p>
  </w:endnote>
  <w:endnote w:type="continuationSeparator" w:id="0">
    <w:p w14:paraId="70884782" w14:textId="77777777" w:rsidR="00CA508E" w:rsidRDefault="00CA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3BEC" w14:textId="77777777" w:rsidR="00CA508E" w:rsidRDefault="00CA508E">
      <w:r>
        <w:separator/>
      </w:r>
    </w:p>
  </w:footnote>
  <w:footnote w:type="continuationSeparator" w:id="0">
    <w:p w14:paraId="2B08D432" w14:textId="77777777" w:rsidR="00CA508E" w:rsidRDefault="00CA5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02103033">
    <w:abstractNumId w:val="1"/>
  </w:num>
  <w:num w:numId="2" w16cid:durableId="1599632337">
    <w:abstractNumId w:val="1"/>
  </w:num>
  <w:num w:numId="3" w16cid:durableId="1867324663">
    <w:abstractNumId w:val="0"/>
  </w:num>
  <w:num w:numId="4" w16cid:durableId="166319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7C"/>
    <w:rsid w:val="001808BF"/>
    <w:rsid w:val="001844BD"/>
    <w:rsid w:val="003457E9"/>
    <w:rsid w:val="00534A7C"/>
    <w:rsid w:val="00615B7C"/>
    <w:rsid w:val="0061620F"/>
    <w:rsid w:val="00626237"/>
    <w:rsid w:val="006C672F"/>
    <w:rsid w:val="00836EA4"/>
    <w:rsid w:val="00CA508E"/>
    <w:rsid w:val="00CC257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85673B"/>
  <w15:chartTrackingRefBased/>
  <w15:docId w15:val="{4E95DDCA-CD7B-46BB-8D6D-9C4A365B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876</Words>
  <Characters>4872</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10-2143; Dissolution</dc:title>
  <dc:subject>Dissolution</dc:subject>
  <dc:creator>Arizona Legislative Council</dc:creator>
  <cp:keywords/>
  <dc:description>0322.doc - 522R - 2016</dc:description>
  <cp:lastModifiedBy>dbupdate</cp:lastModifiedBy>
  <cp:revision>2</cp:revision>
  <dcterms:created xsi:type="dcterms:W3CDTF">2025-09-19T22:16:00Z</dcterms:created>
  <dcterms:modified xsi:type="dcterms:W3CDTF">2025-09-19T22:16:00Z</dcterms:modified>
</cp:coreProperties>
</file>