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86089" w14:textId="77777777" w:rsidR="00E02761" w:rsidRPr="0036795A" w:rsidRDefault="00D6183A">
      <w:pPr>
        <w:pStyle w:val="SEC06-18"/>
        <w:rPr>
          <w:rFonts w:ascii="Courier New" w:hAnsi="Courier New"/>
          <w:noProof w:val="0"/>
        </w:rPr>
      </w:pPr>
      <w:r w:rsidRPr="0036795A">
        <w:rPr>
          <w:rFonts w:ascii="Courier New" w:hAnsi="Courier New"/>
          <w:vanish/>
        </w:rPr>
        <w:fldChar w:fldCharType="begin"/>
      </w:r>
      <w:r w:rsidRPr="0036795A">
        <w:rPr>
          <w:rFonts w:ascii="Courier New" w:hAnsi="Courier New"/>
          <w:vanish/>
        </w:rPr>
        <w:instrText xml:space="preserve"> COMMENTS START_STATUTE \* MERGEFORMAT </w:instrText>
      </w:r>
      <w:r w:rsidRPr="0036795A">
        <w:rPr>
          <w:rFonts w:ascii="Courier New" w:hAnsi="Courier New"/>
          <w:vanish/>
        </w:rPr>
        <w:fldChar w:fldCharType="separate"/>
      </w:r>
      <w:r w:rsidRPr="0036795A">
        <w:rPr>
          <w:rFonts w:ascii="Courier New" w:hAnsi="Courier New"/>
          <w:vanish/>
        </w:rPr>
        <w:t>START_STATUTE</w:t>
      </w:r>
      <w:r w:rsidRPr="0036795A">
        <w:rPr>
          <w:rFonts w:ascii="Courier New" w:hAnsi="Courier New"/>
          <w:vanish/>
        </w:rPr>
        <w:fldChar w:fldCharType="end"/>
      </w:r>
      <w:r w:rsidR="00E02761" w:rsidRPr="0036795A">
        <w:rPr>
          <w:rStyle w:val="SNUM"/>
          <w:rFonts w:ascii="Courier New" w:hAnsi="Courier New"/>
          <w:noProof w:val="0"/>
        </w:rPr>
        <w:t>10-1326</w:t>
      </w:r>
      <w:r w:rsidR="00E02761" w:rsidRPr="0036795A">
        <w:rPr>
          <w:rFonts w:ascii="Courier New" w:hAnsi="Courier New"/>
          <w:noProof w:val="0"/>
        </w:rPr>
        <w:t>.  </w:t>
      </w:r>
      <w:r w:rsidR="00E02761" w:rsidRPr="0036795A">
        <w:rPr>
          <w:rStyle w:val="SECHEAD"/>
          <w:rFonts w:ascii="Courier New" w:hAnsi="Courier New"/>
          <w:noProof w:val="0"/>
        </w:rPr>
        <w:t>Failure to take action</w:t>
      </w:r>
    </w:p>
    <w:p w14:paraId="486C5072" w14:textId="77777777" w:rsidR="00E02761" w:rsidRPr="0036795A" w:rsidRDefault="00E02761">
      <w:pPr>
        <w:pStyle w:val="P06-00"/>
        <w:rPr>
          <w:rFonts w:ascii="Courier New" w:hAnsi="Courier New"/>
          <w:noProof w:val="0"/>
        </w:rPr>
      </w:pPr>
      <w:r w:rsidRPr="0036795A">
        <w:rPr>
          <w:rFonts w:ascii="Courier New" w:hAnsi="Courier New"/>
          <w:noProof w:val="0"/>
        </w:rPr>
        <w:t>A.  If the corporation does not take the proposed action within sixty days after the date set for demanding payment and depositing share certificates, the corporation shall return the deposited certificates and release the transfer restrictions imposed on uncertificated shares.</w:t>
      </w:r>
    </w:p>
    <w:p w14:paraId="7E56F5BC" w14:textId="77777777" w:rsidR="00E02761" w:rsidRPr="0036795A" w:rsidRDefault="00E02761">
      <w:pPr>
        <w:pStyle w:val="P06-00"/>
        <w:rPr>
          <w:rFonts w:ascii="Courier New" w:hAnsi="Courier New"/>
          <w:noProof w:val="0"/>
        </w:rPr>
      </w:pPr>
      <w:r w:rsidRPr="0036795A">
        <w:rPr>
          <w:rFonts w:ascii="Courier New" w:hAnsi="Courier New"/>
          <w:noProof w:val="0"/>
        </w:rPr>
        <w:t>B.  If after returning deposited certificates and releasing transfer restrictions, the corporation takes the proposed action, it shall send a new dissenters' notice under section 10</w:t>
      </w:r>
      <w:r w:rsidRPr="0036795A">
        <w:rPr>
          <w:rFonts w:ascii="Courier New" w:hAnsi="Courier New"/>
          <w:noProof w:val="0"/>
        </w:rPr>
        <w:noBreakHyphen/>
        <w:t xml:space="preserve">1322 and shall repeat the payment demand procedure. </w:t>
      </w:r>
      <w:r w:rsidR="00D6183A" w:rsidRPr="0036795A">
        <w:rPr>
          <w:rFonts w:ascii="Courier New" w:hAnsi="Courier New"/>
          <w:vanish/>
        </w:rPr>
        <w:fldChar w:fldCharType="begin"/>
      </w:r>
      <w:r w:rsidR="00D6183A" w:rsidRPr="0036795A">
        <w:rPr>
          <w:rFonts w:ascii="Courier New" w:hAnsi="Courier New"/>
          <w:vanish/>
        </w:rPr>
        <w:instrText xml:space="preserve"> COMMENTS END_STATUTE \* MERGEFORMAT </w:instrText>
      </w:r>
      <w:r w:rsidR="00D6183A" w:rsidRPr="0036795A">
        <w:rPr>
          <w:rFonts w:ascii="Courier New" w:hAnsi="Courier New"/>
          <w:vanish/>
        </w:rPr>
        <w:fldChar w:fldCharType="separate"/>
      </w:r>
      <w:r w:rsidR="00D6183A" w:rsidRPr="0036795A">
        <w:rPr>
          <w:rFonts w:ascii="Courier New" w:hAnsi="Courier New"/>
          <w:vanish/>
        </w:rPr>
        <w:t>END_STATUTE</w:t>
      </w:r>
      <w:r w:rsidR="00D6183A" w:rsidRPr="0036795A">
        <w:rPr>
          <w:rFonts w:ascii="Courier New" w:hAnsi="Courier New"/>
          <w:vanish/>
        </w:rPr>
        <w:fldChar w:fldCharType="end"/>
      </w:r>
    </w:p>
    <w:sectPr w:rsidR="00E02761" w:rsidRPr="0036795A">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91F44" w14:textId="77777777" w:rsidR="00E02761" w:rsidRDefault="00E02761">
      <w:r>
        <w:separator/>
      </w:r>
    </w:p>
  </w:endnote>
  <w:endnote w:type="continuationSeparator" w:id="0">
    <w:p w14:paraId="24F7A66A" w14:textId="77777777" w:rsidR="00E02761" w:rsidRDefault="00E0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657D" w14:textId="77777777" w:rsidR="00E02761" w:rsidRDefault="00E02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3741" w14:textId="77777777" w:rsidR="00E02761" w:rsidRDefault="00E02761">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A7A5" w14:textId="77777777" w:rsidR="00E02761" w:rsidRDefault="00E02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E22B5" w14:textId="77777777" w:rsidR="00E02761" w:rsidRDefault="00E02761">
      <w:r>
        <w:separator/>
      </w:r>
    </w:p>
  </w:footnote>
  <w:footnote w:type="continuationSeparator" w:id="0">
    <w:p w14:paraId="110515FE" w14:textId="77777777" w:rsidR="00E02761" w:rsidRDefault="00E02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7CBF5" w14:textId="77777777" w:rsidR="00E02761" w:rsidRDefault="00E02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2FEE" w14:textId="77777777" w:rsidR="00E02761" w:rsidRDefault="00E02761">
    <w:pPr>
      <w:pStyle w:val="Header"/>
    </w:pPr>
  </w:p>
  <w:p w14:paraId="18F18253" w14:textId="77777777" w:rsidR="00E02761" w:rsidRDefault="00E02761">
    <w:pPr>
      <w:pStyle w:val="Header"/>
    </w:pPr>
  </w:p>
  <w:p w14:paraId="04215ADC" w14:textId="77777777" w:rsidR="00E02761" w:rsidRDefault="00E02761">
    <w:pPr>
      <w:pStyle w:val="Header"/>
    </w:pPr>
  </w:p>
  <w:p w14:paraId="0EA75FF3" w14:textId="77777777" w:rsidR="00E02761" w:rsidRDefault="00E02761">
    <w:pPr>
      <w:pStyle w:val="Header"/>
    </w:pPr>
  </w:p>
  <w:p w14:paraId="46189F54" w14:textId="77777777" w:rsidR="00E02761" w:rsidRDefault="00E027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4829" w14:textId="77777777" w:rsidR="00E02761" w:rsidRDefault="00E027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3A"/>
    <w:rsid w:val="0036795A"/>
    <w:rsid w:val="00D6183A"/>
    <w:rsid w:val="00E0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018F327"/>
  <w15:chartTrackingRefBased/>
  <w15:docId w15:val="{545290D2-F205-4509-A118-7CF7303A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93</Words>
  <Characters>560</Characters>
  <Application>Microsoft Office Word</Application>
  <DocSecurity>0</DocSecurity>
  <Lines>10</Lines>
  <Paragraphs>4</Paragraphs>
  <ScaleCrop>false</ScaleCrop>
  <HeadingPairs>
    <vt:vector size="2" baseType="variant">
      <vt:variant>
        <vt:lpstr>Title</vt:lpstr>
      </vt:variant>
      <vt:variant>
        <vt:i4>1</vt:i4>
      </vt:variant>
    </vt:vector>
  </HeadingPairs>
  <TitlesOfParts>
    <vt:vector size="1" baseType="lpstr">
      <vt:lpstr>10-1326</vt:lpstr>
    </vt:vector>
  </TitlesOfParts>
  <Company>LCS</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10-1326; Failure to take action</dc:title>
  <dc:subject>Failure to take action</dc:subject>
  <dc:creator>Arizona Legislative Council</dc:creator>
  <cp:keywords/>
  <dc:description>10_x001e_1326</dc:description>
  <cp:lastModifiedBy>dbupdate</cp:lastModifiedBy>
  <cp:revision>2</cp:revision>
  <cp:lastPrinted>1999-03-22T18:35:00Z</cp:lastPrinted>
  <dcterms:created xsi:type="dcterms:W3CDTF">2025-09-19T21:48:00Z</dcterms:created>
  <dcterms:modified xsi:type="dcterms:W3CDTF">2025-09-19T21:48:00Z</dcterms:modified>
</cp:coreProperties>
</file>