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2506" w14:textId="77777777" w:rsidR="00971277" w:rsidRPr="002011CD" w:rsidRDefault="00C74286">
      <w:pPr>
        <w:pStyle w:val="SEC06-18"/>
        <w:rPr>
          <w:rFonts w:ascii="Courier New" w:hAnsi="Courier New"/>
          <w:noProof w:val="0"/>
        </w:rPr>
      </w:pPr>
      <w:r w:rsidRPr="002011CD">
        <w:rPr>
          <w:rFonts w:ascii="Courier New" w:hAnsi="Courier New"/>
          <w:vanish/>
        </w:rPr>
        <w:fldChar w:fldCharType="begin"/>
      </w:r>
      <w:r w:rsidRPr="002011CD">
        <w:rPr>
          <w:rFonts w:ascii="Courier New" w:hAnsi="Courier New"/>
          <w:vanish/>
        </w:rPr>
        <w:instrText xml:space="preserve"> COMMENTS START_STATUTE \* MERGEFORMAT </w:instrText>
      </w:r>
      <w:r w:rsidRPr="002011CD">
        <w:rPr>
          <w:rFonts w:ascii="Courier New" w:hAnsi="Courier New"/>
          <w:vanish/>
        </w:rPr>
        <w:fldChar w:fldCharType="separate"/>
      </w:r>
      <w:r w:rsidRPr="002011CD">
        <w:rPr>
          <w:rFonts w:ascii="Courier New" w:hAnsi="Courier New"/>
          <w:vanish/>
        </w:rPr>
        <w:t>START_STATUTE</w:t>
      </w:r>
      <w:r w:rsidRPr="002011CD">
        <w:rPr>
          <w:rFonts w:ascii="Courier New" w:hAnsi="Courier New"/>
          <w:vanish/>
        </w:rPr>
        <w:fldChar w:fldCharType="end"/>
      </w:r>
      <w:r w:rsidR="00971277" w:rsidRPr="002011CD">
        <w:rPr>
          <w:rStyle w:val="SNUM"/>
          <w:rFonts w:ascii="Courier New" w:hAnsi="Courier New"/>
          <w:noProof w:val="0"/>
        </w:rPr>
        <w:t>10-1303</w:t>
      </w:r>
      <w:r w:rsidR="00971277" w:rsidRPr="002011CD">
        <w:rPr>
          <w:rFonts w:ascii="Courier New" w:hAnsi="Courier New"/>
          <w:noProof w:val="0"/>
        </w:rPr>
        <w:t>.  </w:t>
      </w:r>
      <w:r w:rsidR="00971277" w:rsidRPr="002011CD">
        <w:rPr>
          <w:rStyle w:val="SECHEAD"/>
          <w:rFonts w:ascii="Courier New" w:hAnsi="Courier New"/>
          <w:noProof w:val="0"/>
        </w:rPr>
        <w:t>Dissent by nominees and beneficial owners</w:t>
      </w:r>
    </w:p>
    <w:p w14:paraId="32D308DC" w14:textId="77777777" w:rsidR="00971277" w:rsidRPr="002011CD" w:rsidRDefault="00971277">
      <w:pPr>
        <w:pStyle w:val="P06-00"/>
        <w:rPr>
          <w:rFonts w:ascii="Courier New" w:hAnsi="Courier New"/>
          <w:noProof w:val="0"/>
        </w:rPr>
      </w:pPr>
      <w:r w:rsidRPr="002011CD">
        <w:rPr>
          <w:rFonts w:ascii="Courier New" w:hAnsi="Courier New"/>
          <w:noProof w:val="0"/>
        </w:rPr>
        <w:t>A.  A record shareholder may assert dissenters' rights as to fewer than all of the shares registered in the record shareholder's name only if the record shareholder dissents with respect to all shares beneficially owned by any one person and notifies the corporation in writing of the name and address of each person on whose behalf the record shareholder asserts dissenters' rights.  The rights of a partial dissenter under this subsection are determined as if the shares as to which the record shareholder dissents and the record shareholder's other shares were registered in the names of different shareholders.</w:t>
      </w:r>
    </w:p>
    <w:p w14:paraId="6507A3CE" w14:textId="77777777" w:rsidR="00971277" w:rsidRPr="002011CD" w:rsidRDefault="00971277">
      <w:pPr>
        <w:pStyle w:val="P06-00"/>
        <w:rPr>
          <w:rFonts w:ascii="Courier New" w:hAnsi="Courier New"/>
          <w:noProof w:val="0"/>
        </w:rPr>
      </w:pPr>
      <w:r w:rsidRPr="002011CD">
        <w:rPr>
          <w:rFonts w:ascii="Courier New" w:hAnsi="Courier New"/>
          <w:noProof w:val="0"/>
        </w:rPr>
        <w:t>B.  A beneficial shareholder may assert dissenters' rights as to shares held on the beneficial shareholder's behalf only if both:</w:t>
      </w:r>
    </w:p>
    <w:p w14:paraId="71240567" w14:textId="77777777" w:rsidR="00971277" w:rsidRPr="002011CD" w:rsidRDefault="00971277">
      <w:pPr>
        <w:pStyle w:val="P06-00"/>
        <w:rPr>
          <w:rFonts w:ascii="Courier New" w:hAnsi="Courier New"/>
          <w:noProof w:val="0"/>
        </w:rPr>
      </w:pPr>
      <w:r w:rsidRPr="002011CD">
        <w:rPr>
          <w:rFonts w:ascii="Courier New" w:hAnsi="Courier New"/>
          <w:noProof w:val="0"/>
        </w:rPr>
        <w:t>1.  The beneficial shareholder submits to the corporation the record shareholder's written consent to the dissent not later than the time the beneficial shareholder asserts dissenters' rights.</w:t>
      </w:r>
    </w:p>
    <w:p w14:paraId="0DF02C05" w14:textId="77777777" w:rsidR="00971277" w:rsidRPr="002011CD" w:rsidRDefault="00971277">
      <w:pPr>
        <w:pStyle w:val="P06-00"/>
        <w:rPr>
          <w:rFonts w:ascii="Courier New" w:hAnsi="Courier New"/>
          <w:noProof w:val="0"/>
        </w:rPr>
      </w:pPr>
      <w:r w:rsidRPr="002011CD">
        <w:rPr>
          <w:rFonts w:ascii="Courier New" w:hAnsi="Courier New"/>
          <w:noProof w:val="0"/>
        </w:rPr>
        <w:t xml:space="preserve">2.  The beneficial shareholder does so with respect to all shares of which the beneficial shareholder is the beneficial shareholder or over which the beneficial shareholder has power to direct the vote. </w:t>
      </w:r>
      <w:r w:rsidR="00C74286" w:rsidRPr="002011CD">
        <w:rPr>
          <w:rFonts w:ascii="Courier New" w:hAnsi="Courier New"/>
          <w:vanish/>
        </w:rPr>
        <w:fldChar w:fldCharType="begin"/>
      </w:r>
      <w:r w:rsidR="00C74286" w:rsidRPr="002011CD">
        <w:rPr>
          <w:rFonts w:ascii="Courier New" w:hAnsi="Courier New"/>
          <w:vanish/>
        </w:rPr>
        <w:instrText xml:space="preserve"> COMMENTS END_STATUTE \* MERGEFORMAT </w:instrText>
      </w:r>
      <w:r w:rsidR="00C74286" w:rsidRPr="002011CD">
        <w:rPr>
          <w:rFonts w:ascii="Courier New" w:hAnsi="Courier New"/>
          <w:vanish/>
        </w:rPr>
        <w:fldChar w:fldCharType="separate"/>
      </w:r>
      <w:r w:rsidR="00C74286" w:rsidRPr="002011CD">
        <w:rPr>
          <w:rFonts w:ascii="Courier New" w:hAnsi="Courier New"/>
          <w:vanish/>
        </w:rPr>
        <w:t>END_STATUTE</w:t>
      </w:r>
      <w:r w:rsidR="00C74286" w:rsidRPr="002011CD">
        <w:rPr>
          <w:rFonts w:ascii="Courier New" w:hAnsi="Courier New"/>
          <w:vanish/>
        </w:rPr>
        <w:fldChar w:fldCharType="end"/>
      </w:r>
    </w:p>
    <w:sectPr w:rsidR="00971277" w:rsidRPr="002011C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4C403" w14:textId="77777777" w:rsidR="00971277" w:rsidRDefault="00971277">
      <w:r>
        <w:separator/>
      </w:r>
    </w:p>
  </w:endnote>
  <w:endnote w:type="continuationSeparator" w:id="0">
    <w:p w14:paraId="73F72FEB" w14:textId="77777777" w:rsidR="00971277" w:rsidRDefault="0097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F5F6" w14:textId="77777777" w:rsidR="00971277" w:rsidRDefault="00971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4FB" w14:textId="77777777" w:rsidR="00971277" w:rsidRDefault="0097127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17EF" w14:textId="77777777" w:rsidR="00971277" w:rsidRDefault="00971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568FF" w14:textId="77777777" w:rsidR="00971277" w:rsidRDefault="00971277">
      <w:r>
        <w:separator/>
      </w:r>
    </w:p>
  </w:footnote>
  <w:footnote w:type="continuationSeparator" w:id="0">
    <w:p w14:paraId="7A6D8EF1" w14:textId="77777777" w:rsidR="00971277" w:rsidRDefault="0097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C13A" w14:textId="77777777" w:rsidR="00971277" w:rsidRDefault="00971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C86" w14:textId="77777777" w:rsidR="00971277" w:rsidRDefault="00971277">
    <w:pPr>
      <w:pStyle w:val="Header"/>
    </w:pPr>
  </w:p>
  <w:p w14:paraId="5C3691BF" w14:textId="77777777" w:rsidR="00971277" w:rsidRDefault="00971277">
    <w:pPr>
      <w:pStyle w:val="Header"/>
    </w:pPr>
  </w:p>
  <w:p w14:paraId="348229F9" w14:textId="77777777" w:rsidR="00971277" w:rsidRDefault="00971277">
    <w:pPr>
      <w:pStyle w:val="Header"/>
    </w:pPr>
  </w:p>
  <w:p w14:paraId="00910A48" w14:textId="77777777" w:rsidR="00971277" w:rsidRDefault="00971277">
    <w:pPr>
      <w:pStyle w:val="Header"/>
    </w:pPr>
  </w:p>
  <w:p w14:paraId="574410F2" w14:textId="77777777" w:rsidR="00971277" w:rsidRDefault="009712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C224" w14:textId="77777777" w:rsidR="00971277" w:rsidRDefault="00971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86"/>
    <w:rsid w:val="002011CD"/>
    <w:rsid w:val="00971277"/>
    <w:rsid w:val="00C7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907846"/>
  <w15:chartTrackingRefBased/>
  <w15:docId w15:val="{6C2455C3-7660-4C55-9BB6-DDBE32F6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201</Words>
  <Characters>1099</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10-1303</vt:lpstr>
    </vt:vector>
  </TitlesOfParts>
  <Company>LCS</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10-1303; Dissent by nominees and beneficial owners</dc:title>
  <dc:subject>Dissent by nominees and beneficial owners</dc:subject>
  <dc:creator>Arizona Legislative Council</dc:creator>
  <cp:keywords/>
  <dc:description>10_x001e_1303</dc:description>
  <cp:lastModifiedBy>dbupdate</cp:lastModifiedBy>
  <cp:revision>2</cp:revision>
  <cp:lastPrinted>1999-03-22T18:35:00Z</cp:lastPrinted>
  <dcterms:created xsi:type="dcterms:W3CDTF">2025-09-19T21:48:00Z</dcterms:created>
  <dcterms:modified xsi:type="dcterms:W3CDTF">2025-09-19T21:48:00Z</dcterms:modified>
</cp:coreProperties>
</file>