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2061" w14:textId="77777777" w:rsidR="0016690A" w:rsidRPr="00245091" w:rsidRDefault="0016690A" w:rsidP="0016690A">
      <w:pPr>
        <w:pStyle w:val="SEC06-22"/>
        <w:rPr>
          <w:rFonts w:ascii="Courier New" w:hAnsi="Courier New"/>
        </w:rPr>
      </w:pPr>
      <w:r w:rsidRPr="00245091">
        <w:rPr>
          <w:rFonts w:ascii="Courier New" w:hAnsi="Courier New"/>
          <w:vanish/>
        </w:rPr>
        <w:fldChar w:fldCharType="begin"/>
      </w:r>
      <w:r w:rsidRPr="00245091">
        <w:rPr>
          <w:rFonts w:ascii="Courier New" w:hAnsi="Courier New"/>
          <w:vanish/>
        </w:rPr>
        <w:instrText xml:space="preserve"> COMMENTS START_STATUTE \* MERGEFORMAT </w:instrText>
      </w:r>
      <w:r w:rsidRPr="00245091">
        <w:rPr>
          <w:rFonts w:ascii="Courier New" w:hAnsi="Courier New"/>
          <w:vanish/>
        </w:rPr>
        <w:fldChar w:fldCharType="separate"/>
      </w:r>
      <w:r w:rsidRPr="00245091">
        <w:rPr>
          <w:rFonts w:ascii="Courier New" w:hAnsi="Courier New"/>
          <w:vanish/>
        </w:rPr>
        <w:t>START_STATUTE</w:t>
      </w:r>
      <w:r w:rsidRPr="00245091">
        <w:rPr>
          <w:rFonts w:ascii="Courier New" w:hAnsi="Courier New"/>
          <w:vanish/>
        </w:rPr>
        <w:fldChar w:fldCharType="end"/>
      </w:r>
      <w:r w:rsidRPr="00245091">
        <w:rPr>
          <w:rStyle w:val="SNUM"/>
          <w:rFonts w:ascii="Courier New" w:hAnsi="Courier New"/>
        </w:rPr>
        <w:t>10-1008</w:t>
      </w:r>
      <w:r w:rsidRPr="00245091">
        <w:rPr>
          <w:rFonts w:ascii="Courier New" w:hAnsi="Courier New"/>
        </w:rPr>
        <w:t>.  </w:t>
      </w:r>
      <w:r w:rsidRPr="00245091">
        <w:rPr>
          <w:rStyle w:val="SECHEAD"/>
          <w:rFonts w:ascii="Courier New" w:hAnsi="Courier New"/>
        </w:rPr>
        <w:t>Amendment pursuant to reorganization</w:t>
      </w:r>
    </w:p>
    <w:p w14:paraId="265A1823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A.  A corporation's articles of incorporation may be amended pursuant to this section without action by the board of directors or shareholders to carry out a plan of reorganization confirmed by an order or decree of a court of competent jurisdiction under a federal statute or a statute of this state if the articles of incorporation after amendment contain only provisions required or permitted by section 10</w:t>
      </w:r>
      <w:r w:rsidRPr="00245091">
        <w:rPr>
          <w:rFonts w:ascii="Courier New" w:hAnsi="Courier New"/>
        </w:rPr>
        <w:noBreakHyphen/>
        <w:t>202.</w:t>
      </w:r>
    </w:p>
    <w:p w14:paraId="695CB1FB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B.  Before the date of entry of a final decree in the reorganization proceeding, the individual or individuals designated by the plan shall deliver to the commission for filing articles of amendment setting forth all of the following:</w:t>
      </w:r>
    </w:p>
    <w:p w14:paraId="2424DE06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1.  The name of the corporation.</w:t>
      </w:r>
    </w:p>
    <w:p w14:paraId="35665EFA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2.  The text of each amendment contained in the plan of reorganization.</w:t>
      </w:r>
    </w:p>
    <w:p w14:paraId="33566BA5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3.  The date of the court's order or decree confirming the plan of reorganization containing the articles of amendment.</w:t>
      </w:r>
    </w:p>
    <w:p w14:paraId="156C7615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4.  The title of the reorganization proceeding in which the order or decree was entered.</w:t>
      </w:r>
    </w:p>
    <w:p w14:paraId="7CFAAEA2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5.  A statement that the court had jurisdiction of the proceeding under federal or state statute.</w:t>
      </w:r>
    </w:p>
    <w:p w14:paraId="380A8718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C.  Shareholders of a corporation undergoing reorganization do not have dissenters' rights except as and to the extent provided in the reorganization plan.</w:t>
      </w:r>
    </w:p>
    <w:p w14:paraId="06ED8282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D.  This section does not apply after entry of a final decree in the reorganization proceeding even though the court retains jurisdiction of the proceeding for limited purposes unrelated to consummation of the reorganization plan.</w:t>
      </w:r>
    </w:p>
    <w:p w14:paraId="60B46015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E.  Within sixty days after the commission approves the filing, either of the following must occur:</w:t>
      </w:r>
    </w:p>
    <w:p w14:paraId="02D701F0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1.  A copy of the articles of amendment shall be published.  An affidavit evidencing the publication may be filed with the commission.</w:t>
      </w:r>
    </w:p>
    <w:p w14:paraId="0D7214C7" w14:textId="77777777" w:rsidR="0016690A" w:rsidRPr="00245091" w:rsidRDefault="0016690A" w:rsidP="0016690A">
      <w:pPr>
        <w:pStyle w:val="P06-00"/>
        <w:rPr>
          <w:rFonts w:ascii="Courier New" w:hAnsi="Courier New"/>
        </w:rPr>
      </w:pPr>
      <w:r w:rsidRPr="00245091">
        <w:rPr>
          <w:rFonts w:ascii="Courier New" w:hAnsi="Courier New"/>
        </w:rPr>
        <w:t>2.  The commission shall input the information regarding the approval into the database as prescribed by section 10</w:t>
      </w:r>
      <w:r w:rsidRPr="00245091">
        <w:rPr>
          <w:rFonts w:ascii="Courier New" w:hAnsi="Courier New"/>
        </w:rPr>
        <w:noBreakHyphen/>
        <w:t xml:space="preserve">130. </w:t>
      </w:r>
      <w:r w:rsidRPr="00245091">
        <w:rPr>
          <w:rFonts w:ascii="Courier New" w:hAnsi="Courier New"/>
          <w:vanish/>
        </w:rPr>
        <w:fldChar w:fldCharType="begin"/>
      </w:r>
      <w:r w:rsidRPr="00245091">
        <w:rPr>
          <w:rFonts w:ascii="Courier New" w:hAnsi="Courier New"/>
          <w:vanish/>
        </w:rPr>
        <w:instrText xml:space="preserve"> COMMENTS END_STATUTE \* MERGEFORMAT </w:instrText>
      </w:r>
      <w:r w:rsidRPr="00245091">
        <w:rPr>
          <w:rFonts w:ascii="Courier New" w:hAnsi="Courier New"/>
          <w:vanish/>
        </w:rPr>
        <w:fldChar w:fldCharType="separate"/>
      </w:r>
      <w:r w:rsidRPr="00245091">
        <w:rPr>
          <w:rFonts w:ascii="Courier New" w:hAnsi="Courier New"/>
          <w:vanish/>
        </w:rPr>
        <w:t>END_STATUTE</w:t>
      </w:r>
      <w:r w:rsidRPr="00245091">
        <w:rPr>
          <w:rFonts w:ascii="Courier New" w:hAnsi="Courier New"/>
          <w:vanish/>
        </w:rPr>
        <w:fldChar w:fldCharType="end"/>
      </w:r>
    </w:p>
    <w:p w14:paraId="6C93DFCC" w14:textId="77777777" w:rsidR="00F540AD" w:rsidRPr="00245091" w:rsidRDefault="00F540AD">
      <w:pPr>
        <w:rPr>
          <w:rFonts w:ascii="Courier New" w:hAnsi="Courier New"/>
        </w:rPr>
      </w:pPr>
    </w:p>
    <w:sectPr w:rsidR="00F540AD" w:rsidRPr="00245091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4368" w14:textId="77777777" w:rsidR="008749AA" w:rsidRDefault="008749AA">
      <w:r>
        <w:separator/>
      </w:r>
    </w:p>
  </w:endnote>
  <w:endnote w:type="continuationSeparator" w:id="0">
    <w:p w14:paraId="464A7A6F" w14:textId="77777777" w:rsidR="008749AA" w:rsidRDefault="0087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8D37" w14:textId="77777777" w:rsidR="008749AA" w:rsidRDefault="008749AA">
      <w:r>
        <w:separator/>
      </w:r>
    </w:p>
  </w:footnote>
  <w:footnote w:type="continuationSeparator" w:id="0">
    <w:p w14:paraId="7C290C70" w14:textId="77777777" w:rsidR="008749AA" w:rsidRDefault="0087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31765528">
    <w:abstractNumId w:val="1"/>
  </w:num>
  <w:num w:numId="2" w16cid:durableId="876626690">
    <w:abstractNumId w:val="1"/>
  </w:num>
  <w:num w:numId="3" w16cid:durableId="1600944266">
    <w:abstractNumId w:val="0"/>
  </w:num>
  <w:num w:numId="4" w16cid:durableId="2223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0A"/>
    <w:rsid w:val="000837E0"/>
    <w:rsid w:val="0016690A"/>
    <w:rsid w:val="00245091"/>
    <w:rsid w:val="002F7DBF"/>
    <w:rsid w:val="006A30AB"/>
    <w:rsid w:val="0070177C"/>
    <w:rsid w:val="008749AA"/>
    <w:rsid w:val="008F0BF9"/>
    <w:rsid w:val="0092256F"/>
    <w:rsid w:val="00B93E0F"/>
    <w:rsid w:val="00F540AD"/>
    <w:rsid w:val="00F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991E92"/>
  <w15:chartTrackingRefBased/>
  <w15:docId w15:val="{40E8EF54-461C-43D0-8022-CDB724A8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311</Words>
  <Characters>1649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10-1008; Amendment pursuant to reorganization</dc:title>
  <dc:subject>Amendment pursuant to reorganization</dc:subject>
  <dc:creator>Arizona Legislative Council</dc:creator>
  <cp:keywords/>
  <dc:description>0322.doc - 522R - 2016</dc:description>
  <cp:lastModifiedBy>dbupdate</cp:lastModifiedBy>
  <cp:revision>2</cp:revision>
  <dcterms:created xsi:type="dcterms:W3CDTF">2025-09-19T21:46:00Z</dcterms:created>
  <dcterms:modified xsi:type="dcterms:W3CDTF">2025-09-19T21:46:00Z</dcterms:modified>
</cp:coreProperties>
</file>