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7206" w14:textId="77777777" w:rsidR="008F1F01" w:rsidRPr="00384B39" w:rsidRDefault="002B230C">
      <w:pPr>
        <w:pStyle w:val="SEC06-17"/>
        <w:rPr>
          <w:rFonts w:ascii="Courier New" w:hAnsi="Courier New"/>
          <w:noProof w:val="0"/>
        </w:rPr>
      </w:pPr>
      <w:r w:rsidRPr="00384B39">
        <w:rPr>
          <w:rFonts w:ascii="Courier New" w:hAnsi="Courier New"/>
          <w:vanish/>
        </w:rPr>
        <w:fldChar w:fldCharType="begin"/>
      </w:r>
      <w:r w:rsidRPr="00384B39">
        <w:rPr>
          <w:rFonts w:ascii="Courier New" w:hAnsi="Courier New"/>
          <w:vanish/>
        </w:rPr>
        <w:instrText xml:space="preserve"> COMMENTS START_STATUTE \* MERGEFORMAT </w:instrText>
      </w:r>
      <w:r w:rsidRPr="00384B39">
        <w:rPr>
          <w:rFonts w:ascii="Courier New" w:hAnsi="Courier New"/>
          <w:vanish/>
        </w:rPr>
        <w:fldChar w:fldCharType="separate"/>
      </w:r>
      <w:r w:rsidRPr="00384B39">
        <w:rPr>
          <w:rFonts w:ascii="Courier New" w:hAnsi="Courier New"/>
          <w:vanish/>
        </w:rPr>
        <w:t>START_STATUTE</w:t>
      </w:r>
      <w:r w:rsidRPr="00384B39">
        <w:rPr>
          <w:rFonts w:ascii="Courier New" w:hAnsi="Courier New"/>
          <w:vanish/>
        </w:rPr>
        <w:fldChar w:fldCharType="end"/>
      </w:r>
      <w:r w:rsidR="008F1F01" w:rsidRPr="00384B39">
        <w:rPr>
          <w:rStyle w:val="SNUM"/>
          <w:rFonts w:ascii="Courier New" w:hAnsi="Courier New"/>
          <w:noProof w:val="0"/>
        </w:rPr>
        <w:t>10-207</w:t>
      </w:r>
      <w:r w:rsidR="008F1F01" w:rsidRPr="00384B39">
        <w:rPr>
          <w:rFonts w:ascii="Courier New" w:hAnsi="Courier New"/>
          <w:noProof w:val="0"/>
        </w:rPr>
        <w:t>.  </w:t>
      </w:r>
      <w:r w:rsidR="008F1F01" w:rsidRPr="00384B39">
        <w:rPr>
          <w:rStyle w:val="SECHEAD"/>
          <w:rFonts w:ascii="Courier New" w:hAnsi="Courier New"/>
          <w:noProof w:val="0"/>
        </w:rPr>
        <w:t>Emergency bylaws</w:t>
      </w:r>
    </w:p>
    <w:p w14:paraId="4D8C1E68" w14:textId="77777777" w:rsidR="008F1F01" w:rsidRPr="00384B39" w:rsidRDefault="008F1F01">
      <w:pPr>
        <w:pStyle w:val="P06-00"/>
        <w:rPr>
          <w:rFonts w:ascii="Courier New" w:hAnsi="Courier New"/>
          <w:noProof w:val="0"/>
        </w:rPr>
      </w:pPr>
      <w:r w:rsidRPr="00384B39">
        <w:rPr>
          <w:rFonts w:ascii="Courier New" w:hAnsi="Courier New"/>
          <w:noProof w:val="0"/>
        </w:rPr>
        <w:t>A.  Unless the articles of incorporation provide otherwise, the board of directors of a corporation may adopt bylaws to be effective only in an emergency as prescribed in subsection D of this section.  The emergency bylaws are subject to amendment or repeal by the shareholders and may make all provisions necessary for managing the corporation during the emergency, including all of the following:</w:t>
      </w:r>
    </w:p>
    <w:p w14:paraId="13774789" w14:textId="77777777" w:rsidR="008F1F01" w:rsidRPr="00384B39" w:rsidRDefault="008F1F01">
      <w:pPr>
        <w:pStyle w:val="P06-00"/>
        <w:rPr>
          <w:rFonts w:ascii="Courier New" w:hAnsi="Courier New"/>
          <w:noProof w:val="0"/>
        </w:rPr>
      </w:pPr>
      <w:r w:rsidRPr="00384B39">
        <w:rPr>
          <w:rFonts w:ascii="Courier New" w:hAnsi="Courier New"/>
          <w:noProof w:val="0"/>
        </w:rPr>
        <w:t>1.  Procedures for calling a meeting of the board of directors.</w:t>
      </w:r>
    </w:p>
    <w:p w14:paraId="62001EBF" w14:textId="77777777" w:rsidR="008F1F01" w:rsidRPr="00384B39" w:rsidRDefault="008F1F01">
      <w:pPr>
        <w:pStyle w:val="P06-00"/>
        <w:rPr>
          <w:rFonts w:ascii="Courier New" w:hAnsi="Courier New"/>
          <w:noProof w:val="0"/>
        </w:rPr>
      </w:pPr>
      <w:r w:rsidRPr="00384B39">
        <w:rPr>
          <w:rFonts w:ascii="Courier New" w:hAnsi="Courier New"/>
          <w:noProof w:val="0"/>
        </w:rPr>
        <w:t>2.  Quorum requirements for the meeting.</w:t>
      </w:r>
    </w:p>
    <w:p w14:paraId="39A86645" w14:textId="77777777" w:rsidR="008F1F01" w:rsidRPr="00384B39" w:rsidRDefault="008F1F01">
      <w:pPr>
        <w:pStyle w:val="P06-00"/>
        <w:rPr>
          <w:rFonts w:ascii="Courier New" w:hAnsi="Courier New"/>
          <w:noProof w:val="0"/>
        </w:rPr>
      </w:pPr>
      <w:r w:rsidRPr="00384B39">
        <w:rPr>
          <w:rFonts w:ascii="Courier New" w:hAnsi="Courier New"/>
          <w:noProof w:val="0"/>
        </w:rPr>
        <w:t>3.  Designation of additional or substitute directors.</w:t>
      </w:r>
    </w:p>
    <w:p w14:paraId="0C683997" w14:textId="77777777" w:rsidR="008F1F01" w:rsidRPr="00384B39" w:rsidRDefault="008F1F01">
      <w:pPr>
        <w:pStyle w:val="P06-00"/>
        <w:rPr>
          <w:rFonts w:ascii="Courier New" w:hAnsi="Courier New"/>
          <w:noProof w:val="0"/>
        </w:rPr>
      </w:pPr>
      <w:r w:rsidRPr="00384B39">
        <w:rPr>
          <w:rFonts w:ascii="Courier New" w:hAnsi="Courier New"/>
          <w:noProof w:val="0"/>
        </w:rPr>
        <w:t>B.  All provisions of the regular bylaws consistent with the emergency bylaws remain effective during the emergency.  The emergency bylaws are not effective after the emergency ends.</w:t>
      </w:r>
    </w:p>
    <w:p w14:paraId="15760523" w14:textId="77777777" w:rsidR="008F1F01" w:rsidRPr="00384B39" w:rsidRDefault="008F1F01">
      <w:pPr>
        <w:pStyle w:val="P06-00"/>
        <w:rPr>
          <w:rFonts w:ascii="Courier New" w:hAnsi="Courier New"/>
          <w:noProof w:val="0"/>
        </w:rPr>
      </w:pPr>
      <w:r w:rsidRPr="00384B39">
        <w:rPr>
          <w:rFonts w:ascii="Courier New" w:hAnsi="Courier New"/>
          <w:noProof w:val="0"/>
        </w:rPr>
        <w:t>C.  Corporate action taken in good faith in accordance with the emergency bylaws both:</w:t>
      </w:r>
    </w:p>
    <w:p w14:paraId="6BAFDACA" w14:textId="77777777" w:rsidR="008F1F01" w:rsidRPr="00384B39" w:rsidRDefault="008F1F01">
      <w:pPr>
        <w:pStyle w:val="P06-00"/>
        <w:rPr>
          <w:rFonts w:ascii="Courier New" w:hAnsi="Courier New"/>
          <w:noProof w:val="0"/>
        </w:rPr>
      </w:pPr>
      <w:r w:rsidRPr="00384B39">
        <w:rPr>
          <w:rFonts w:ascii="Courier New" w:hAnsi="Courier New"/>
          <w:noProof w:val="0"/>
        </w:rPr>
        <w:t>1.  Binds the corporation.</w:t>
      </w:r>
    </w:p>
    <w:p w14:paraId="546977BC" w14:textId="77777777" w:rsidR="008F1F01" w:rsidRPr="00384B39" w:rsidRDefault="008F1F01">
      <w:pPr>
        <w:pStyle w:val="P06-00"/>
        <w:rPr>
          <w:rFonts w:ascii="Courier New" w:hAnsi="Courier New"/>
          <w:noProof w:val="0"/>
        </w:rPr>
      </w:pPr>
      <w:r w:rsidRPr="00384B39">
        <w:rPr>
          <w:rFonts w:ascii="Courier New" w:hAnsi="Courier New"/>
          <w:noProof w:val="0"/>
        </w:rPr>
        <w:t>2.  May not be used to impose liability on a corporate director, officer, employee or agent.</w:t>
      </w:r>
    </w:p>
    <w:p w14:paraId="6D2346FA" w14:textId="77777777" w:rsidR="008F1F01" w:rsidRPr="00384B39" w:rsidRDefault="008F1F01">
      <w:pPr>
        <w:pStyle w:val="P06-00"/>
        <w:rPr>
          <w:rFonts w:ascii="Courier New" w:hAnsi="Courier New"/>
          <w:vanish/>
        </w:rPr>
      </w:pPr>
      <w:r w:rsidRPr="00384B39">
        <w:rPr>
          <w:rFonts w:ascii="Courier New" w:hAnsi="Courier New"/>
          <w:noProof w:val="0"/>
        </w:rPr>
        <w:t>D.  An emergency exists for purposes of this section if a quorum of the corporation's directors cannot readily be assembled because of a local emergency, a state of emergency or a state of war emergency, all as defined in section 26</w:t>
      </w:r>
      <w:r w:rsidRPr="00384B39">
        <w:rPr>
          <w:rFonts w:ascii="Courier New" w:hAnsi="Courier New"/>
          <w:noProof w:val="0"/>
        </w:rPr>
        <w:noBreakHyphen/>
        <w:t>301.</w:t>
      </w:r>
      <w:r w:rsidR="002B230C" w:rsidRPr="00384B39">
        <w:rPr>
          <w:rFonts w:ascii="Courier New" w:hAnsi="Courier New"/>
          <w:vanish/>
        </w:rPr>
        <w:t xml:space="preserve"> </w:t>
      </w:r>
      <w:r w:rsidR="002B230C" w:rsidRPr="00384B39">
        <w:rPr>
          <w:rFonts w:ascii="Courier New" w:hAnsi="Courier New"/>
          <w:vanish/>
        </w:rPr>
        <w:fldChar w:fldCharType="begin"/>
      </w:r>
      <w:r w:rsidR="002B230C" w:rsidRPr="00384B39">
        <w:rPr>
          <w:rFonts w:ascii="Courier New" w:hAnsi="Courier New"/>
          <w:vanish/>
        </w:rPr>
        <w:instrText xml:space="preserve"> COMMENTS END_STATUTE \* MERGEFORMAT </w:instrText>
      </w:r>
      <w:r w:rsidR="002B230C" w:rsidRPr="00384B39">
        <w:rPr>
          <w:rFonts w:ascii="Courier New" w:hAnsi="Courier New"/>
          <w:vanish/>
        </w:rPr>
        <w:fldChar w:fldCharType="separate"/>
      </w:r>
      <w:r w:rsidR="002B230C" w:rsidRPr="00384B39">
        <w:rPr>
          <w:rFonts w:ascii="Courier New" w:hAnsi="Courier New"/>
          <w:vanish/>
        </w:rPr>
        <w:t>END_STATUTE</w:t>
      </w:r>
      <w:r w:rsidR="002B230C" w:rsidRPr="00384B39">
        <w:rPr>
          <w:rFonts w:ascii="Courier New" w:hAnsi="Courier New"/>
          <w:vanish/>
        </w:rPr>
        <w:fldChar w:fldCharType="end"/>
      </w:r>
    </w:p>
    <w:sectPr w:rsidR="008F1F01" w:rsidRPr="00384B3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A2DE" w14:textId="77777777" w:rsidR="008F1F01" w:rsidRDefault="008F1F01">
      <w:r>
        <w:separator/>
      </w:r>
    </w:p>
  </w:endnote>
  <w:endnote w:type="continuationSeparator" w:id="0">
    <w:p w14:paraId="4427E9AB" w14:textId="77777777" w:rsidR="008F1F01" w:rsidRDefault="008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AB5D" w14:textId="77777777" w:rsidR="008F1F01" w:rsidRDefault="008F1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8A3" w14:textId="77777777" w:rsidR="008F1F01" w:rsidRDefault="008F1F0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F59F" w14:textId="77777777" w:rsidR="008F1F01" w:rsidRDefault="008F1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6E34C" w14:textId="77777777" w:rsidR="008F1F01" w:rsidRDefault="008F1F01">
      <w:r>
        <w:separator/>
      </w:r>
    </w:p>
  </w:footnote>
  <w:footnote w:type="continuationSeparator" w:id="0">
    <w:p w14:paraId="57DA492C" w14:textId="77777777" w:rsidR="008F1F01" w:rsidRDefault="008F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4534" w14:textId="77777777" w:rsidR="008F1F01" w:rsidRDefault="008F1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DD0F" w14:textId="77777777" w:rsidR="008F1F01" w:rsidRDefault="008F1F01">
    <w:pPr>
      <w:pStyle w:val="Header"/>
    </w:pPr>
  </w:p>
  <w:p w14:paraId="19156669" w14:textId="77777777" w:rsidR="008F1F01" w:rsidRDefault="008F1F01">
    <w:pPr>
      <w:pStyle w:val="Header"/>
    </w:pPr>
  </w:p>
  <w:p w14:paraId="65069B71" w14:textId="77777777" w:rsidR="008F1F01" w:rsidRDefault="008F1F01">
    <w:pPr>
      <w:pStyle w:val="Header"/>
    </w:pPr>
  </w:p>
  <w:p w14:paraId="49861AF6" w14:textId="77777777" w:rsidR="008F1F01" w:rsidRDefault="008F1F01">
    <w:pPr>
      <w:pStyle w:val="Header"/>
    </w:pPr>
  </w:p>
  <w:p w14:paraId="38C53233" w14:textId="77777777" w:rsidR="008F1F01" w:rsidRDefault="008F1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47BD5" w14:textId="77777777" w:rsidR="008F1F01" w:rsidRDefault="008F1F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0C"/>
    <w:rsid w:val="002B230C"/>
    <w:rsid w:val="00384B39"/>
    <w:rsid w:val="008F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FA37D5"/>
  <w15:chartTrackingRefBased/>
  <w15:docId w15:val="{12095422-5C6A-4D9F-AD75-FA243B4E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211</Words>
  <Characters>1109</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10-207</vt:lpstr>
    </vt:vector>
  </TitlesOfParts>
  <Company>LCS</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10-207; Emergency bylaws</dc:title>
  <dc:subject>Emergency bylaws</dc:subject>
  <dc:creator>Arizona Legislative Council</dc:creator>
  <cp:keywords/>
  <dc:description>10_x001e_207</dc:description>
  <cp:lastModifiedBy>dbupdate</cp:lastModifiedBy>
  <cp:revision>2</cp:revision>
  <cp:lastPrinted>1999-03-22T18:35:00Z</cp:lastPrinted>
  <dcterms:created xsi:type="dcterms:W3CDTF">2025-09-19T21:34:00Z</dcterms:created>
  <dcterms:modified xsi:type="dcterms:W3CDTF">2025-09-19T21:34:00Z</dcterms:modified>
</cp:coreProperties>
</file>